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1094" w14:textId="77777777" w:rsidR="00B57AB5" w:rsidRPr="0091353F" w:rsidRDefault="00B57AB5" w:rsidP="00B57AB5">
      <w:pPr>
        <w:widowControl w:val="0"/>
        <w:pBdr>
          <w:top w:val="nil"/>
          <w:left w:val="nil"/>
          <w:bottom w:val="nil"/>
          <w:right w:val="nil"/>
          <w:between w:val="nil"/>
        </w:pBdr>
        <w:spacing w:line="276" w:lineRule="auto"/>
        <w:rPr>
          <w:rFonts w:ascii="Arial" w:eastAsia="Arial" w:hAnsi="Arial" w:cs="Arial"/>
          <w:color w:val="000000"/>
          <w:lang w:val="lt-LT"/>
        </w:rPr>
      </w:pPr>
    </w:p>
    <w:p w14:paraId="1B4A07A3" w14:textId="77777777" w:rsidR="00B67CC3" w:rsidRDefault="00BE5903" w:rsidP="00BE5903">
      <w:pPr>
        <w:jc w:val="center"/>
        <w:rPr>
          <w:szCs w:val="24"/>
          <w:lang w:val="lt-LT"/>
        </w:rPr>
      </w:pPr>
      <w:r>
        <w:rPr>
          <w:noProof/>
          <w:szCs w:val="24"/>
          <w:lang w:val="lt-LT"/>
        </w:rPr>
        <w:drawing>
          <wp:inline distT="0" distB="0" distL="0" distR="0" wp14:anchorId="3BA4E7B8" wp14:editId="405A4C12">
            <wp:extent cx="2212975" cy="70739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707390"/>
                    </a:xfrm>
                    <a:prstGeom prst="rect">
                      <a:avLst/>
                    </a:prstGeom>
                    <a:noFill/>
                  </pic:spPr>
                </pic:pic>
              </a:graphicData>
            </a:graphic>
          </wp:inline>
        </w:drawing>
      </w:r>
    </w:p>
    <w:p w14:paraId="0213B416" w14:textId="77777777" w:rsidR="00BE5903" w:rsidRPr="00BE5903" w:rsidRDefault="00BE5903" w:rsidP="00BE5903">
      <w:pPr>
        <w:jc w:val="center"/>
        <w:rPr>
          <w:szCs w:val="24"/>
          <w:lang w:val="lt-LT"/>
        </w:rPr>
      </w:pPr>
    </w:p>
    <w:p w14:paraId="48F0687D" w14:textId="77777777" w:rsidR="007E0C32" w:rsidRPr="0091353F" w:rsidRDefault="007E0C32" w:rsidP="007E0C32">
      <w:pPr>
        <w:jc w:val="center"/>
        <w:rPr>
          <w:b/>
          <w:szCs w:val="24"/>
          <w:lang w:val="lt-LT"/>
        </w:rPr>
      </w:pPr>
      <w:r w:rsidRPr="0091353F">
        <w:rPr>
          <w:b/>
          <w:szCs w:val="24"/>
          <w:lang w:val="lt-LT"/>
        </w:rPr>
        <w:t>TECHNINĖS SĄLYGOS</w:t>
      </w:r>
    </w:p>
    <w:p w14:paraId="49E55B9A" w14:textId="77777777" w:rsidR="00B57AB5" w:rsidRPr="0091353F" w:rsidRDefault="00B57AB5" w:rsidP="007E0C32">
      <w:pPr>
        <w:jc w:val="center"/>
        <w:rPr>
          <w:b/>
          <w:szCs w:val="24"/>
          <w:lang w:val="lt-LT"/>
        </w:rPr>
      </w:pPr>
    </w:p>
    <w:p w14:paraId="7EF80BC4" w14:textId="77777777" w:rsidR="00593CF5" w:rsidRPr="0091353F" w:rsidRDefault="002035A7" w:rsidP="00B41958">
      <w:pPr>
        <w:tabs>
          <w:tab w:val="left" w:pos="3015"/>
        </w:tabs>
        <w:jc w:val="center"/>
        <w:rPr>
          <w:caps/>
          <w:szCs w:val="24"/>
          <w:lang w:val="lt-LT"/>
        </w:rPr>
      </w:pPr>
      <w:r w:rsidRPr="0091353F">
        <w:rPr>
          <w:b/>
          <w:caps/>
          <w:szCs w:val="24"/>
          <w:lang w:val="lt-LT"/>
        </w:rPr>
        <w:t>Matavimo prie</w:t>
      </w:r>
      <w:r w:rsidR="002C1D37" w:rsidRPr="0091353F">
        <w:rPr>
          <w:b/>
          <w:caps/>
          <w:szCs w:val="24"/>
          <w:lang w:val="lt-LT"/>
        </w:rPr>
        <w:t>TAISŲ</w:t>
      </w:r>
      <w:r w:rsidRPr="0091353F">
        <w:rPr>
          <w:b/>
          <w:caps/>
          <w:szCs w:val="24"/>
          <w:lang w:val="lt-LT"/>
        </w:rPr>
        <w:t xml:space="preserve"> </w:t>
      </w:r>
      <w:r w:rsidR="00BD7788" w:rsidRPr="0091353F">
        <w:rPr>
          <w:b/>
          <w:caps/>
          <w:szCs w:val="24"/>
          <w:lang w:val="lt-LT"/>
        </w:rPr>
        <w:t>metrologin</w:t>
      </w:r>
      <w:r w:rsidR="00B57AB5" w:rsidRPr="0091353F">
        <w:rPr>
          <w:b/>
          <w:caps/>
          <w:szCs w:val="24"/>
          <w:lang w:val="lt-LT"/>
        </w:rPr>
        <w:t>ĖS PATIKROS</w:t>
      </w:r>
      <w:r w:rsidR="005D75EB" w:rsidRPr="0091353F">
        <w:rPr>
          <w:b/>
          <w:caps/>
          <w:szCs w:val="24"/>
          <w:lang w:val="lt-LT"/>
        </w:rPr>
        <w:t xml:space="preserve"> </w:t>
      </w:r>
      <w:r w:rsidR="00B57AB5" w:rsidRPr="0091353F">
        <w:rPr>
          <w:b/>
          <w:caps/>
          <w:szCs w:val="24"/>
          <w:lang w:val="lt-LT"/>
        </w:rPr>
        <w:t>I</w:t>
      </w:r>
      <w:r w:rsidRPr="0091353F">
        <w:rPr>
          <w:b/>
          <w:caps/>
          <w:szCs w:val="24"/>
          <w:lang w:val="lt-LT"/>
        </w:rPr>
        <w:t>r kalibravim</w:t>
      </w:r>
      <w:r w:rsidR="00B57AB5" w:rsidRPr="0091353F">
        <w:rPr>
          <w:b/>
          <w:caps/>
          <w:szCs w:val="24"/>
          <w:lang w:val="lt-LT"/>
        </w:rPr>
        <w:t>O</w:t>
      </w:r>
      <w:r w:rsidRPr="0091353F">
        <w:rPr>
          <w:b/>
          <w:caps/>
          <w:szCs w:val="24"/>
          <w:lang w:val="lt-LT"/>
        </w:rPr>
        <w:t xml:space="preserve"> </w:t>
      </w:r>
      <w:r w:rsidR="00B57AB5" w:rsidRPr="0091353F">
        <w:rPr>
          <w:b/>
          <w:caps/>
          <w:szCs w:val="24"/>
          <w:lang w:val="lt-LT"/>
        </w:rPr>
        <w:t>PASLAUGŲ VYKDYMUI</w:t>
      </w:r>
    </w:p>
    <w:p w14:paraId="0CE862D4" w14:textId="77777777" w:rsidR="002035A7" w:rsidRPr="0091353F" w:rsidRDefault="002035A7" w:rsidP="0000340F">
      <w:pPr>
        <w:jc w:val="both"/>
        <w:rPr>
          <w:b/>
          <w:lang w:val="lt-LT"/>
        </w:rPr>
      </w:pPr>
    </w:p>
    <w:p w14:paraId="4A2425F9" w14:textId="77777777" w:rsidR="00B57AB5" w:rsidRPr="0091353F" w:rsidRDefault="00B57AB5" w:rsidP="00B57AB5">
      <w:pPr>
        <w:pStyle w:val="Antrat2"/>
        <w:keepNext/>
        <w:keepLines/>
        <w:numPr>
          <w:ilvl w:val="0"/>
          <w:numId w:val="36"/>
        </w:numPr>
        <w:suppressAutoHyphens w:val="0"/>
        <w:spacing w:before="200" w:after="200"/>
        <w:ind w:left="284" w:hanging="284"/>
        <w:jc w:val="center"/>
        <w:rPr>
          <w:color w:val="000000"/>
          <w:lang w:val="lt-LT"/>
        </w:rPr>
      </w:pPr>
      <w:r w:rsidRPr="0091353F">
        <w:rPr>
          <w:color w:val="000000"/>
          <w:sz w:val="22"/>
          <w:szCs w:val="22"/>
          <w:lang w:val="lt-LT"/>
        </w:rPr>
        <w:t>DARBŲ APIMTIS</w:t>
      </w:r>
    </w:p>
    <w:p w14:paraId="67D19BD2" w14:textId="77777777" w:rsidR="00B57AB5" w:rsidRPr="0091353F" w:rsidRDefault="00B57AB5" w:rsidP="00B57AB5">
      <w:pPr>
        <w:numPr>
          <w:ilvl w:val="1"/>
          <w:numId w:val="36"/>
        </w:numPr>
        <w:pBdr>
          <w:top w:val="nil"/>
          <w:left w:val="nil"/>
          <w:bottom w:val="nil"/>
          <w:right w:val="nil"/>
          <w:between w:val="nil"/>
        </w:pBdr>
        <w:ind w:left="426" w:hanging="426"/>
        <w:jc w:val="both"/>
        <w:rPr>
          <w:lang w:val="lt-LT"/>
        </w:rPr>
      </w:pPr>
      <w:r w:rsidRPr="0091353F">
        <w:rPr>
          <w:color w:val="000000"/>
          <w:lang w:val="lt-LT"/>
        </w:rPr>
        <w:t>Pirkimo objektas – UAB „</w:t>
      </w:r>
      <w:r w:rsidR="00267332">
        <w:rPr>
          <w:color w:val="000000"/>
          <w:lang w:val="lt-LT"/>
        </w:rPr>
        <w:t>Alytaus šilumos tinklai</w:t>
      </w:r>
      <w:r w:rsidRPr="0091353F">
        <w:rPr>
          <w:color w:val="000000"/>
          <w:lang w:val="lt-LT"/>
        </w:rPr>
        <w:t xml:space="preserve">“ (toliau – Pirkėjas) </w:t>
      </w:r>
      <w:r w:rsidR="00033411" w:rsidRPr="00033411">
        <w:rPr>
          <w:b/>
          <w:color w:val="000000"/>
          <w:u w:val="single"/>
          <w:lang w:val="lt-LT"/>
        </w:rPr>
        <w:t>skysčių ir dujų kiekio matavimo</w:t>
      </w:r>
      <w:r w:rsidR="007F05B0" w:rsidRPr="00033411">
        <w:rPr>
          <w:b/>
          <w:color w:val="000000"/>
          <w:u w:val="single"/>
          <w:lang w:val="lt-LT"/>
        </w:rPr>
        <w:t xml:space="preserve"> priemonių </w:t>
      </w:r>
      <w:r w:rsidRPr="00033411">
        <w:rPr>
          <w:b/>
          <w:color w:val="000000"/>
          <w:u w:val="single"/>
          <w:lang w:val="lt-LT"/>
        </w:rPr>
        <w:t xml:space="preserve">metrologinės patikros ir </w:t>
      </w:r>
      <w:r w:rsidR="007F05B0" w:rsidRPr="00033411">
        <w:rPr>
          <w:b/>
          <w:color w:val="000000"/>
          <w:u w:val="single"/>
          <w:lang w:val="lt-LT"/>
        </w:rPr>
        <w:t xml:space="preserve">kalibravimo </w:t>
      </w:r>
      <w:r w:rsidRPr="00033411">
        <w:rPr>
          <w:b/>
          <w:color w:val="000000"/>
          <w:u w:val="single"/>
          <w:lang w:val="lt-LT"/>
        </w:rPr>
        <w:t>paslaugos</w:t>
      </w:r>
      <w:r w:rsidRPr="0091353F">
        <w:rPr>
          <w:color w:val="000000"/>
          <w:lang w:val="lt-LT"/>
        </w:rPr>
        <w:t xml:space="preserve"> (toliau – Paslaugos) pagal Pirkėjo pateiktus užsakymus.</w:t>
      </w:r>
    </w:p>
    <w:p w14:paraId="6F53A360" w14:textId="77777777" w:rsidR="0074384B" w:rsidRPr="00267332" w:rsidRDefault="0074384B" w:rsidP="00267332">
      <w:pPr>
        <w:numPr>
          <w:ilvl w:val="1"/>
          <w:numId w:val="36"/>
        </w:numPr>
        <w:pBdr>
          <w:top w:val="nil"/>
          <w:left w:val="nil"/>
          <w:bottom w:val="nil"/>
          <w:right w:val="nil"/>
          <w:between w:val="nil"/>
        </w:pBdr>
        <w:ind w:left="426" w:hanging="426"/>
        <w:jc w:val="both"/>
        <w:rPr>
          <w:lang w:val="lt-LT"/>
        </w:rPr>
      </w:pPr>
      <w:r w:rsidRPr="0091353F">
        <w:rPr>
          <w:color w:val="000000"/>
          <w:lang w:val="lt-LT"/>
        </w:rPr>
        <w:t>Paslaugos bus t</w:t>
      </w:r>
      <w:r w:rsidR="00267332">
        <w:rPr>
          <w:color w:val="000000"/>
          <w:lang w:val="lt-LT"/>
        </w:rPr>
        <w:t>ei</w:t>
      </w:r>
      <w:r w:rsidRPr="0091353F">
        <w:rPr>
          <w:color w:val="000000"/>
          <w:lang w:val="lt-LT"/>
        </w:rPr>
        <w:t>kiamos UAB „</w:t>
      </w:r>
      <w:r w:rsidR="00267332">
        <w:rPr>
          <w:color w:val="000000"/>
          <w:lang w:val="lt-LT"/>
        </w:rPr>
        <w:t>Alytaus šilumos tinklai</w:t>
      </w:r>
      <w:r w:rsidRPr="0091353F">
        <w:rPr>
          <w:color w:val="000000"/>
          <w:lang w:val="lt-LT"/>
        </w:rPr>
        <w:t>“</w:t>
      </w:r>
      <w:r w:rsidRPr="00267332">
        <w:rPr>
          <w:color w:val="000000"/>
          <w:lang w:val="lt-LT"/>
        </w:rPr>
        <w:t>, Pramonės g. 9, Alytus</w:t>
      </w:r>
      <w:r w:rsidR="00267332">
        <w:rPr>
          <w:color w:val="000000"/>
          <w:lang w:val="lt-LT"/>
        </w:rPr>
        <w:t>.</w:t>
      </w:r>
    </w:p>
    <w:p w14:paraId="76AF7CC7" w14:textId="77777777" w:rsidR="00B57AB5" w:rsidRPr="0091353F" w:rsidRDefault="00267332" w:rsidP="00B57AB5">
      <w:pPr>
        <w:numPr>
          <w:ilvl w:val="1"/>
          <w:numId w:val="36"/>
        </w:numPr>
        <w:pBdr>
          <w:top w:val="nil"/>
          <w:left w:val="nil"/>
          <w:bottom w:val="nil"/>
          <w:right w:val="nil"/>
          <w:between w:val="nil"/>
        </w:pBdr>
        <w:ind w:left="426" w:hanging="426"/>
        <w:jc w:val="both"/>
        <w:rPr>
          <w:lang w:val="lt-LT"/>
        </w:rPr>
      </w:pPr>
      <w:r>
        <w:rPr>
          <w:color w:val="000000"/>
          <w:lang w:val="lt-LT"/>
        </w:rPr>
        <w:t>T</w:t>
      </w:r>
      <w:r w:rsidR="00D168A2" w:rsidRPr="0091353F">
        <w:rPr>
          <w:color w:val="000000"/>
          <w:lang w:val="lt-LT"/>
        </w:rPr>
        <w:t>eikiamų P</w:t>
      </w:r>
      <w:r w:rsidR="00B57AB5" w:rsidRPr="0091353F">
        <w:rPr>
          <w:color w:val="000000"/>
          <w:lang w:val="lt-LT"/>
        </w:rPr>
        <w:t>aslaugų apimtys pateiktos šių techninių sąlygų Priede Nr. 1</w:t>
      </w:r>
      <w:r w:rsidR="00CA52F3">
        <w:rPr>
          <w:color w:val="000000"/>
          <w:lang w:val="lt-LT"/>
        </w:rPr>
        <w:t>.</w:t>
      </w:r>
    </w:p>
    <w:p w14:paraId="4552D581" w14:textId="77777777" w:rsidR="00B57AB5" w:rsidRPr="0091353F" w:rsidRDefault="00B57AB5" w:rsidP="00B57AB5">
      <w:pPr>
        <w:pStyle w:val="Antrat2"/>
        <w:keepNext/>
        <w:keepLines/>
        <w:numPr>
          <w:ilvl w:val="0"/>
          <w:numId w:val="36"/>
        </w:numPr>
        <w:suppressAutoHyphens w:val="0"/>
        <w:spacing w:before="200" w:after="200"/>
        <w:ind w:left="284" w:hanging="284"/>
        <w:jc w:val="center"/>
        <w:rPr>
          <w:color w:val="000000"/>
          <w:lang w:val="lt-LT"/>
        </w:rPr>
      </w:pPr>
      <w:bookmarkStart w:id="0" w:name="_30j0zll" w:colFirst="0" w:colLast="0"/>
      <w:bookmarkEnd w:id="0"/>
      <w:r w:rsidRPr="0091353F">
        <w:rPr>
          <w:color w:val="000000"/>
          <w:sz w:val="22"/>
          <w:szCs w:val="22"/>
          <w:lang w:val="lt-LT"/>
        </w:rPr>
        <w:t>BENDRIEJI REIKALAVIMAI</w:t>
      </w:r>
    </w:p>
    <w:p w14:paraId="15D58F68" w14:textId="77777777" w:rsidR="00B57AB5" w:rsidRPr="0094762B" w:rsidRDefault="00B57AB5" w:rsidP="00FB194D">
      <w:pPr>
        <w:numPr>
          <w:ilvl w:val="1"/>
          <w:numId w:val="36"/>
        </w:numPr>
        <w:pBdr>
          <w:top w:val="nil"/>
          <w:left w:val="nil"/>
          <w:bottom w:val="nil"/>
          <w:right w:val="nil"/>
          <w:between w:val="nil"/>
        </w:pBdr>
        <w:ind w:left="426" w:hanging="426"/>
        <w:jc w:val="both"/>
        <w:rPr>
          <w:lang w:val="lt-LT"/>
        </w:rPr>
      </w:pPr>
      <w:r w:rsidRPr="0094762B">
        <w:rPr>
          <w:color w:val="000000"/>
          <w:lang w:val="lt-LT"/>
        </w:rPr>
        <w:t>Paslaugų pardavėjas (toliau – Tiekėjas) gali pateikti pasiūlymą</w:t>
      </w:r>
      <w:r w:rsidR="0094762B">
        <w:rPr>
          <w:color w:val="000000"/>
          <w:lang w:val="lt-LT"/>
        </w:rPr>
        <w:t>.</w:t>
      </w:r>
      <w:r w:rsidRPr="0094762B">
        <w:rPr>
          <w:color w:val="000000"/>
          <w:lang w:val="lt-LT"/>
        </w:rPr>
        <w:t xml:space="preserve"> </w:t>
      </w:r>
      <w:r w:rsidR="004B7F37" w:rsidRPr="0094762B">
        <w:rPr>
          <w:color w:val="000000"/>
          <w:lang w:val="lt-LT"/>
        </w:rPr>
        <w:t>Sutartis įsigalioja nuo jos pasirašymo dienos ir galioja iki kol bus išnaudota maksimali Sutarties vertė, bet ne ilgiau vienerius kalendorinius metus. Jeigu praėjus vieniems kalendoriniams metams Sutarties maksimali vertė nėra išnaudota, Sutarties šalys, rašytiniu susitarimu, gali pratęsti Sutartį dar vieneriems metams. Sutartis gali būti pratęsiama ne daugiau du kartus ir galio</w:t>
      </w:r>
      <w:r w:rsidR="00E768D0" w:rsidRPr="0094762B">
        <w:rPr>
          <w:color w:val="000000"/>
          <w:lang w:val="lt-LT"/>
        </w:rPr>
        <w:t>s</w:t>
      </w:r>
      <w:r w:rsidR="004B7F37" w:rsidRPr="0094762B">
        <w:rPr>
          <w:color w:val="000000"/>
          <w:lang w:val="lt-LT"/>
        </w:rPr>
        <w:t> iki kol bus išnaudota maksimali Sutarties vertė, bet ne daugiau negu trys metai.</w:t>
      </w:r>
    </w:p>
    <w:p w14:paraId="3CEB3E95" w14:textId="77777777" w:rsidR="00B57AB5" w:rsidRPr="0091353F" w:rsidRDefault="00B57AB5" w:rsidP="00B57AB5">
      <w:pPr>
        <w:numPr>
          <w:ilvl w:val="1"/>
          <w:numId w:val="36"/>
        </w:numPr>
        <w:pBdr>
          <w:top w:val="nil"/>
          <w:left w:val="nil"/>
          <w:bottom w:val="nil"/>
          <w:right w:val="nil"/>
          <w:between w:val="nil"/>
        </w:pBdr>
        <w:ind w:left="426" w:hanging="426"/>
        <w:jc w:val="both"/>
        <w:rPr>
          <w:lang w:val="lt-LT"/>
        </w:rPr>
      </w:pPr>
      <w:r w:rsidRPr="0091353F">
        <w:rPr>
          <w:color w:val="000000"/>
          <w:lang w:val="lt-LT"/>
        </w:rPr>
        <w:t>Paslaugas užsakyti turi teisę tik tam tikri Pirkėjo deleguoti atstovai.</w:t>
      </w:r>
    </w:p>
    <w:p w14:paraId="27CC9DA4" w14:textId="77777777" w:rsidR="001808D0" w:rsidRPr="0091353F" w:rsidRDefault="00B57AB5" w:rsidP="001808D0">
      <w:pPr>
        <w:numPr>
          <w:ilvl w:val="1"/>
          <w:numId w:val="36"/>
        </w:numPr>
        <w:pBdr>
          <w:top w:val="nil"/>
          <w:left w:val="nil"/>
          <w:bottom w:val="nil"/>
          <w:right w:val="nil"/>
          <w:between w:val="nil"/>
        </w:pBdr>
        <w:ind w:left="426" w:hanging="426"/>
        <w:jc w:val="both"/>
        <w:rPr>
          <w:lang w:val="lt-LT"/>
        </w:rPr>
      </w:pPr>
      <w:r w:rsidRPr="0091353F">
        <w:rPr>
          <w:color w:val="000000"/>
          <w:lang w:val="lt-LT"/>
        </w:rPr>
        <w:t xml:space="preserve">Pirkėjas neįsipareigoja nupirkti visų Priede Nr.1, per visą sutarties galiojimo laikotarpį, už visą sutarties vertę. </w:t>
      </w:r>
    </w:p>
    <w:p w14:paraId="6FC8694D" w14:textId="77777777" w:rsidR="001808D0" w:rsidRDefault="001808D0" w:rsidP="001808D0">
      <w:pPr>
        <w:numPr>
          <w:ilvl w:val="1"/>
          <w:numId w:val="36"/>
        </w:numPr>
        <w:pBdr>
          <w:top w:val="nil"/>
          <w:left w:val="nil"/>
          <w:bottom w:val="nil"/>
          <w:right w:val="nil"/>
          <w:between w:val="nil"/>
        </w:pBdr>
        <w:ind w:left="426" w:hanging="426"/>
        <w:jc w:val="both"/>
        <w:rPr>
          <w:lang w:val="lt-LT"/>
        </w:rPr>
      </w:pPr>
      <w:r w:rsidRPr="0091353F">
        <w:rPr>
          <w:lang w:val="lt-LT"/>
        </w:rPr>
        <w:t xml:space="preserve">Metrologinė patikra turi būti atliekama Lietuvos Respublikos </w:t>
      </w:r>
      <w:r w:rsidRPr="0091353F">
        <w:rPr>
          <w:color w:val="000000"/>
          <w:lang w:val="lt-LT"/>
        </w:rPr>
        <w:t>metrologijos įstatym</w:t>
      </w:r>
      <w:r w:rsidR="002E36D3" w:rsidRPr="0091353F">
        <w:rPr>
          <w:color w:val="000000"/>
          <w:lang w:val="lt-LT"/>
        </w:rPr>
        <w:t>o</w:t>
      </w:r>
      <w:r w:rsidRPr="0091353F">
        <w:rPr>
          <w:color w:val="000000"/>
          <w:lang w:val="lt-LT"/>
        </w:rPr>
        <w:t xml:space="preserve"> </w:t>
      </w:r>
      <w:r w:rsidRPr="0091353F">
        <w:rPr>
          <w:lang w:val="lt-LT"/>
        </w:rPr>
        <w:t>arba kitos Europos Sąjungos šalies atitinkamo teisės akto tvarka</w:t>
      </w:r>
      <w:r w:rsidRPr="0091353F">
        <w:rPr>
          <w:color w:val="000000"/>
          <w:lang w:val="lt-LT"/>
        </w:rPr>
        <w:t xml:space="preserve"> paskirtose įstaigose turinčiose teisę atlikti matavimo priemonės metrologinę patikrą.</w:t>
      </w:r>
      <w:r w:rsidRPr="0091353F">
        <w:rPr>
          <w:lang w:val="lt-LT"/>
        </w:rPr>
        <w:t xml:space="preserve"> Jeigu Tiekėjas pats neatlieka metrologinės patikros, privalo pasiūlyme nurodyti subtiekėją, kuris atliks metrologinę patikrą.</w:t>
      </w:r>
    </w:p>
    <w:p w14:paraId="767CAF2C" w14:textId="77777777" w:rsidR="0041661D" w:rsidRPr="0091353F" w:rsidRDefault="0041661D" w:rsidP="001808D0">
      <w:pPr>
        <w:numPr>
          <w:ilvl w:val="1"/>
          <w:numId w:val="36"/>
        </w:numPr>
        <w:pBdr>
          <w:top w:val="nil"/>
          <w:left w:val="nil"/>
          <w:bottom w:val="nil"/>
          <w:right w:val="nil"/>
          <w:between w:val="nil"/>
        </w:pBdr>
        <w:ind w:left="426" w:hanging="426"/>
        <w:jc w:val="both"/>
        <w:rPr>
          <w:lang w:val="lt-LT"/>
        </w:rPr>
      </w:pPr>
      <w:r>
        <w:rPr>
          <w:lang w:val="lt-LT"/>
        </w:rPr>
        <w:t>Bus sudaroma sutartis trims metams arba kol baigsis numatyta sutartyje pinigų suma.</w:t>
      </w:r>
    </w:p>
    <w:p w14:paraId="28592319" w14:textId="77777777" w:rsidR="001808D0" w:rsidRPr="0091353F" w:rsidRDefault="001808D0" w:rsidP="001808D0">
      <w:pPr>
        <w:pBdr>
          <w:top w:val="nil"/>
          <w:left w:val="nil"/>
          <w:bottom w:val="nil"/>
          <w:right w:val="nil"/>
          <w:between w:val="nil"/>
        </w:pBdr>
        <w:jc w:val="both"/>
        <w:rPr>
          <w:lang w:val="lt-LT"/>
        </w:rPr>
      </w:pPr>
    </w:p>
    <w:p w14:paraId="7EA43026" w14:textId="77777777" w:rsidR="00B57AB5" w:rsidRPr="0091353F" w:rsidRDefault="00B57AB5" w:rsidP="001808D0">
      <w:pPr>
        <w:pStyle w:val="Antrat2"/>
        <w:keepNext/>
        <w:keepLines/>
        <w:numPr>
          <w:ilvl w:val="0"/>
          <w:numId w:val="36"/>
        </w:numPr>
        <w:suppressAutoHyphens w:val="0"/>
        <w:spacing w:before="200" w:after="200"/>
        <w:ind w:left="284" w:hanging="284"/>
        <w:jc w:val="center"/>
        <w:rPr>
          <w:color w:val="000000"/>
          <w:sz w:val="22"/>
          <w:szCs w:val="22"/>
          <w:lang w:val="lt-LT"/>
        </w:rPr>
      </w:pPr>
      <w:bookmarkStart w:id="1" w:name="_1fob9te" w:colFirst="0" w:colLast="0"/>
      <w:bookmarkEnd w:id="1"/>
      <w:r w:rsidRPr="0091353F">
        <w:rPr>
          <w:color w:val="000000"/>
          <w:sz w:val="22"/>
          <w:szCs w:val="22"/>
          <w:lang w:val="lt-LT"/>
        </w:rPr>
        <w:t>P</w:t>
      </w:r>
      <w:r w:rsidR="001808D0" w:rsidRPr="0091353F">
        <w:rPr>
          <w:color w:val="000000"/>
          <w:sz w:val="22"/>
          <w:szCs w:val="22"/>
          <w:lang w:val="lt-LT"/>
        </w:rPr>
        <w:t>ASLAUGŲ</w:t>
      </w:r>
      <w:r w:rsidRPr="0091353F">
        <w:rPr>
          <w:color w:val="000000"/>
          <w:sz w:val="22"/>
          <w:szCs w:val="22"/>
          <w:lang w:val="lt-LT"/>
        </w:rPr>
        <w:t xml:space="preserve"> RŪŠYS IR KOKYBĖ</w:t>
      </w:r>
    </w:p>
    <w:p w14:paraId="7BD8193D" w14:textId="77777777" w:rsidR="00B57AB5" w:rsidRPr="0091353F" w:rsidRDefault="00B57AB5" w:rsidP="001808D0">
      <w:pPr>
        <w:numPr>
          <w:ilvl w:val="1"/>
          <w:numId w:val="36"/>
        </w:numPr>
        <w:pBdr>
          <w:top w:val="nil"/>
          <w:left w:val="nil"/>
          <w:bottom w:val="nil"/>
          <w:right w:val="nil"/>
          <w:between w:val="nil"/>
        </w:pBdr>
        <w:ind w:left="426" w:hanging="426"/>
        <w:jc w:val="both"/>
        <w:rPr>
          <w:lang w:val="lt-LT"/>
        </w:rPr>
      </w:pPr>
      <w:r w:rsidRPr="0091353F">
        <w:rPr>
          <w:color w:val="000000"/>
          <w:lang w:val="lt-LT"/>
        </w:rPr>
        <w:t>Pardavėjas sutarties galiojimo laiku privalo pasiūlyti Pirkėjui Priede Nr.1 nurodytą Paslaugų asortimentą.</w:t>
      </w:r>
    </w:p>
    <w:p w14:paraId="2C4D27AE" w14:textId="77777777" w:rsidR="002035A7" w:rsidRPr="0091353F" w:rsidRDefault="002035A7" w:rsidP="0000340F">
      <w:pPr>
        <w:ind w:left="360"/>
        <w:jc w:val="both"/>
        <w:rPr>
          <w:b/>
          <w:lang w:val="lt-LT"/>
        </w:rPr>
      </w:pPr>
      <w:bookmarkStart w:id="2" w:name="_3znysh7" w:colFirst="0" w:colLast="0"/>
      <w:bookmarkEnd w:id="2"/>
    </w:p>
    <w:p w14:paraId="26F8150E" w14:textId="77777777" w:rsidR="00411795" w:rsidRPr="0091353F" w:rsidRDefault="00411795" w:rsidP="001808D0">
      <w:pPr>
        <w:pStyle w:val="Antrat2"/>
        <w:keepNext/>
        <w:keepLines/>
        <w:numPr>
          <w:ilvl w:val="0"/>
          <w:numId w:val="36"/>
        </w:numPr>
        <w:suppressAutoHyphens w:val="0"/>
        <w:spacing w:before="200" w:after="200"/>
        <w:ind w:left="284" w:hanging="284"/>
        <w:jc w:val="center"/>
        <w:rPr>
          <w:lang w:val="lt-LT"/>
        </w:rPr>
      </w:pPr>
      <w:r w:rsidRPr="0091353F">
        <w:rPr>
          <w:color w:val="000000"/>
          <w:sz w:val="22"/>
          <w:szCs w:val="22"/>
          <w:lang w:val="lt-LT"/>
        </w:rPr>
        <w:t>PASLAUGŲ TEIKIMO TVARKA</w:t>
      </w:r>
    </w:p>
    <w:p w14:paraId="164C8192" w14:textId="77777777" w:rsidR="00C02631" w:rsidRPr="0091353F" w:rsidRDefault="0074384B" w:rsidP="00C02631">
      <w:pPr>
        <w:numPr>
          <w:ilvl w:val="1"/>
          <w:numId w:val="36"/>
        </w:numPr>
        <w:ind w:left="426"/>
        <w:jc w:val="both"/>
        <w:rPr>
          <w:lang w:val="lt-LT"/>
        </w:rPr>
      </w:pPr>
      <w:r w:rsidRPr="0091353F">
        <w:rPr>
          <w:lang w:val="lt-LT"/>
        </w:rPr>
        <w:t xml:space="preserve">Metrologinė patikra ir kalibravimas vykdomos </w:t>
      </w:r>
      <w:r w:rsidR="00C02631" w:rsidRPr="0091353F">
        <w:rPr>
          <w:lang w:val="lt-LT"/>
        </w:rPr>
        <w:t>2.5 punkto sąlygas atitinkančių</w:t>
      </w:r>
      <w:r w:rsidRPr="0091353F">
        <w:rPr>
          <w:lang w:val="lt-LT"/>
        </w:rPr>
        <w:t xml:space="preserve"> įstaig</w:t>
      </w:r>
      <w:r w:rsidR="00C02631" w:rsidRPr="0091353F">
        <w:rPr>
          <w:lang w:val="lt-LT"/>
        </w:rPr>
        <w:t>ų</w:t>
      </w:r>
      <w:r w:rsidRPr="0091353F">
        <w:rPr>
          <w:lang w:val="lt-LT"/>
        </w:rPr>
        <w:t xml:space="preserve"> laboratorijose</w:t>
      </w:r>
      <w:r w:rsidR="00C02631" w:rsidRPr="0091353F">
        <w:rPr>
          <w:lang w:val="lt-LT"/>
        </w:rPr>
        <w:t xml:space="preserve"> (toliau - Laboratorijos) arba jų eksploatavimo vietoje</w:t>
      </w:r>
      <w:r w:rsidR="001F43D5" w:rsidRPr="0091353F">
        <w:rPr>
          <w:lang w:val="lt-LT"/>
        </w:rPr>
        <w:t>,</w:t>
      </w:r>
      <w:r w:rsidR="00C02631" w:rsidRPr="0091353F">
        <w:rPr>
          <w:lang w:val="lt-LT"/>
        </w:rPr>
        <w:t xml:space="preserve"> jei </w:t>
      </w:r>
      <w:r w:rsidR="00C02631" w:rsidRPr="0091353F">
        <w:rPr>
          <w:color w:val="000000"/>
          <w:lang w:val="lt-LT"/>
        </w:rPr>
        <w:t>Pried</w:t>
      </w:r>
      <w:r w:rsidR="00802E0D">
        <w:rPr>
          <w:color w:val="000000"/>
          <w:lang w:val="lt-LT"/>
        </w:rPr>
        <w:t>o</w:t>
      </w:r>
      <w:r w:rsidR="00C02631" w:rsidRPr="0091353F">
        <w:rPr>
          <w:color w:val="000000"/>
          <w:lang w:val="lt-LT"/>
        </w:rPr>
        <w:t xml:space="preserve"> Nr.1</w:t>
      </w:r>
      <w:r w:rsidR="00C02631" w:rsidRPr="0091353F">
        <w:rPr>
          <w:lang w:val="lt-LT"/>
        </w:rPr>
        <w:t xml:space="preserve"> </w:t>
      </w:r>
      <w:r w:rsidR="00AB027B" w:rsidRPr="0091353F">
        <w:rPr>
          <w:lang w:val="lt-LT"/>
        </w:rPr>
        <w:t>lentelės stulpelyje</w:t>
      </w:r>
      <w:r w:rsidR="00C02631" w:rsidRPr="0091353F">
        <w:rPr>
          <w:lang w:val="lt-LT"/>
        </w:rPr>
        <w:t xml:space="preserve"> „Tai matavimo priemonė, kuriai patikra atliekama eksploatavimo vietoje” pažymėta „Taip“.</w:t>
      </w:r>
    </w:p>
    <w:p w14:paraId="10137C75" w14:textId="77777777" w:rsidR="00411795" w:rsidRPr="0091353F" w:rsidRDefault="001F43D5" w:rsidP="001808D0">
      <w:pPr>
        <w:numPr>
          <w:ilvl w:val="1"/>
          <w:numId w:val="36"/>
        </w:numPr>
        <w:ind w:left="426"/>
        <w:jc w:val="both"/>
        <w:rPr>
          <w:lang w:val="lt-LT"/>
        </w:rPr>
      </w:pPr>
      <w:r w:rsidRPr="0091353F">
        <w:rPr>
          <w:lang w:val="lt-LT"/>
        </w:rPr>
        <w:t xml:space="preserve">Jei </w:t>
      </w:r>
      <w:r w:rsidR="00411795" w:rsidRPr="0091353F">
        <w:rPr>
          <w:lang w:val="lt-LT"/>
        </w:rPr>
        <w:t xml:space="preserve">Paslaugos </w:t>
      </w:r>
      <w:r w:rsidRPr="0091353F">
        <w:rPr>
          <w:lang w:val="lt-LT"/>
        </w:rPr>
        <w:t>suteikiamos Laboratorijose,</w:t>
      </w:r>
      <w:r w:rsidR="00411795" w:rsidRPr="0091353F">
        <w:rPr>
          <w:lang w:val="lt-LT"/>
        </w:rPr>
        <w:t xml:space="preserve"> </w:t>
      </w:r>
      <w:r w:rsidRPr="0091353F">
        <w:rPr>
          <w:lang w:val="lt-LT"/>
        </w:rPr>
        <w:t xml:space="preserve">kurios randasi Vilniuje, Kaune ar kitoje Lietuvos Respublikos vietovėje nutolusioje nuo </w:t>
      </w:r>
      <w:r w:rsidR="00802E0D">
        <w:rPr>
          <w:lang w:val="lt-LT"/>
        </w:rPr>
        <w:t>Pirkėjo</w:t>
      </w:r>
      <w:r w:rsidRPr="0091353F">
        <w:rPr>
          <w:lang w:val="lt-LT"/>
        </w:rPr>
        <w:t xml:space="preserve">, kuriame naudojama matavimo priemonė, ne toliau kaip 100 km, </w:t>
      </w:r>
      <w:r w:rsidR="00411795" w:rsidRPr="0091353F">
        <w:rPr>
          <w:lang w:val="lt-LT"/>
        </w:rPr>
        <w:t xml:space="preserve">Pirkėjas pristato (pasiima) </w:t>
      </w:r>
      <w:r w:rsidRPr="0091353F">
        <w:rPr>
          <w:lang w:val="lt-LT"/>
        </w:rPr>
        <w:t>matavimo priemones į</w:t>
      </w:r>
      <w:r w:rsidR="00411795" w:rsidRPr="0091353F">
        <w:rPr>
          <w:lang w:val="lt-LT"/>
        </w:rPr>
        <w:t xml:space="preserve"> (iš) </w:t>
      </w:r>
      <w:r w:rsidRPr="0091353F">
        <w:rPr>
          <w:lang w:val="lt-LT"/>
        </w:rPr>
        <w:t>L</w:t>
      </w:r>
      <w:r w:rsidR="00411795" w:rsidRPr="0091353F">
        <w:rPr>
          <w:lang w:val="lt-LT"/>
        </w:rPr>
        <w:t>aboratoriją (-</w:t>
      </w:r>
      <w:proofErr w:type="spellStart"/>
      <w:r w:rsidR="00411795" w:rsidRPr="0091353F">
        <w:rPr>
          <w:lang w:val="lt-LT"/>
        </w:rPr>
        <w:t>os</w:t>
      </w:r>
      <w:proofErr w:type="spellEnd"/>
      <w:r w:rsidR="00411795" w:rsidRPr="0091353F">
        <w:rPr>
          <w:lang w:val="lt-LT"/>
        </w:rPr>
        <w:t>) savo transportu arba per siuntinių gabenimo tarnybą.</w:t>
      </w:r>
      <w:r w:rsidRPr="0091353F">
        <w:rPr>
          <w:lang w:val="lt-LT"/>
        </w:rPr>
        <w:t xml:space="preserve"> </w:t>
      </w:r>
      <w:r w:rsidR="00FD6074" w:rsidRPr="0091353F">
        <w:rPr>
          <w:lang w:val="lt-LT"/>
        </w:rPr>
        <w:t xml:space="preserve">Kitais atvejais matavimo priemones Tiekėjas pasiima iš </w:t>
      </w:r>
      <w:r w:rsidR="00802E0D">
        <w:rPr>
          <w:lang w:val="lt-LT"/>
        </w:rPr>
        <w:t>Pirkėj</w:t>
      </w:r>
      <w:r w:rsidR="00FD6074" w:rsidRPr="0091353F">
        <w:rPr>
          <w:lang w:val="lt-LT"/>
        </w:rPr>
        <w:t xml:space="preserve">o adreso nurodyto 1.2 punkte arba suteikia Paslaugas matavimo prietaiso </w:t>
      </w:r>
      <w:r w:rsidR="00E47A57" w:rsidRPr="0091353F">
        <w:rPr>
          <w:lang w:val="lt-LT"/>
        </w:rPr>
        <w:t xml:space="preserve">eksploatavimo </w:t>
      </w:r>
      <w:r w:rsidR="00FD6074" w:rsidRPr="0091353F">
        <w:rPr>
          <w:lang w:val="lt-LT"/>
        </w:rPr>
        <w:t>vietoje.</w:t>
      </w:r>
    </w:p>
    <w:p w14:paraId="569A53BE" w14:textId="77777777" w:rsidR="00E47A57" w:rsidRPr="0091353F" w:rsidRDefault="00FD6074" w:rsidP="005406A3">
      <w:pPr>
        <w:numPr>
          <w:ilvl w:val="1"/>
          <w:numId w:val="36"/>
        </w:numPr>
        <w:ind w:left="426"/>
        <w:jc w:val="both"/>
        <w:rPr>
          <w:lang w:val="lt-LT"/>
        </w:rPr>
      </w:pPr>
      <w:r w:rsidRPr="0091353F">
        <w:rPr>
          <w:lang w:val="lt-LT"/>
        </w:rPr>
        <w:lastRenderedPageBreak/>
        <w:t>Paslaugos vykdymo terminas – ne daugiau 5 darbo dienos nuo matavimo priemonės pateikimo datos.</w:t>
      </w:r>
      <w:r w:rsidR="00E47A57" w:rsidRPr="0091353F">
        <w:rPr>
          <w:lang w:val="lt-LT"/>
        </w:rPr>
        <w:t xml:space="preserve"> Jeigu matavimo priemone būtina vežti į kitos Europos Sąjungos šalies Laboratoriją, tai </w:t>
      </w:r>
      <w:r w:rsidR="00B77D29" w:rsidRPr="0091353F">
        <w:rPr>
          <w:lang w:val="lt-LT"/>
        </w:rPr>
        <w:t>P</w:t>
      </w:r>
      <w:r w:rsidR="00E47A57" w:rsidRPr="0091353F">
        <w:rPr>
          <w:lang w:val="lt-LT"/>
        </w:rPr>
        <w:t xml:space="preserve">aslaugos  vykdymo terminas </w:t>
      </w:r>
      <w:r w:rsidR="00B77D29" w:rsidRPr="0091353F">
        <w:rPr>
          <w:lang w:val="lt-LT"/>
        </w:rPr>
        <w:t>pratęsiama</w:t>
      </w:r>
      <w:r w:rsidR="00CA52F3">
        <w:rPr>
          <w:lang w:val="lt-LT"/>
        </w:rPr>
        <w:t>s</w:t>
      </w:r>
      <w:r w:rsidR="00B77D29" w:rsidRPr="0091353F">
        <w:rPr>
          <w:lang w:val="lt-LT"/>
        </w:rPr>
        <w:t xml:space="preserve"> iki 6 darbo dienų</w:t>
      </w:r>
      <w:r w:rsidR="00E47A57" w:rsidRPr="0091353F">
        <w:rPr>
          <w:lang w:val="lt-LT"/>
        </w:rPr>
        <w:t>.</w:t>
      </w:r>
    </w:p>
    <w:p w14:paraId="798B858C" w14:textId="77777777" w:rsidR="00E47A57" w:rsidRPr="0091353F" w:rsidRDefault="00E47A57" w:rsidP="00E47A57">
      <w:pPr>
        <w:numPr>
          <w:ilvl w:val="1"/>
          <w:numId w:val="36"/>
        </w:numPr>
        <w:ind w:left="426"/>
        <w:jc w:val="both"/>
        <w:rPr>
          <w:lang w:val="lt-LT"/>
        </w:rPr>
      </w:pPr>
      <w:r w:rsidRPr="0091353F">
        <w:rPr>
          <w:lang w:val="lt-LT"/>
        </w:rPr>
        <w:t xml:space="preserve"> </w:t>
      </w:r>
      <w:r w:rsidRPr="00E768D0">
        <w:rPr>
          <w:lang w:val="lt-LT"/>
        </w:rPr>
        <w:t>Esant gamybiniam būtinumui</w:t>
      </w:r>
      <w:r w:rsidRPr="0091353F">
        <w:rPr>
          <w:lang w:val="lt-LT"/>
        </w:rPr>
        <w:t xml:space="preserve">, atskiroms matavimo priemonėms, kurių nereikia vežti į </w:t>
      </w:r>
      <w:r w:rsidR="00CA52F3">
        <w:rPr>
          <w:lang w:val="lt-LT"/>
        </w:rPr>
        <w:t xml:space="preserve">kitos  </w:t>
      </w:r>
      <w:r w:rsidRPr="0091353F">
        <w:rPr>
          <w:lang w:val="lt-LT"/>
        </w:rPr>
        <w:t xml:space="preserve">Europos Sąjungos </w:t>
      </w:r>
      <w:r w:rsidR="00B77D29" w:rsidRPr="0091353F">
        <w:rPr>
          <w:lang w:val="lt-LT"/>
        </w:rPr>
        <w:t>šalies L</w:t>
      </w:r>
      <w:r w:rsidRPr="0091353F">
        <w:rPr>
          <w:lang w:val="lt-LT"/>
        </w:rPr>
        <w:t xml:space="preserve">aboratoriją, patikros terminas </w:t>
      </w:r>
      <w:r w:rsidRPr="00E768D0">
        <w:rPr>
          <w:lang w:val="lt-LT"/>
        </w:rPr>
        <w:t>– 1 darbo diena</w:t>
      </w:r>
      <w:r w:rsidRPr="0091353F">
        <w:rPr>
          <w:lang w:val="lt-LT"/>
        </w:rPr>
        <w:t>. Terminas skaičiuojamas nuo matavimo priemonės pateikimo datos. Šiuo atveju paslaugos Tiekėjas įspėjamas</w:t>
      </w:r>
      <w:r w:rsidR="00B77D29" w:rsidRPr="0091353F">
        <w:rPr>
          <w:lang w:val="lt-LT"/>
        </w:rPr>
        <w:t xml:space="preserve"> </w:t>
      </w:r>
      <w:r w:rsidRPr="0091353F">
        <w:rPr>
          <w:lang w:val="lt-LT"/>
        </w:rPr>
        <w:t>(suderinama žodžiu),  dieną prieš pateikiant matavimo priemonę patikrai ar kalibravimui.</w:t>
      </w:r>
    </w:p>
    <w:p w14:paraId="788F50C7" w14:textId="77777777" w:rsidR="00B77D29" w:rsidRPr="0091353F" w:rsidRDefault="00B77D29" w:rsidP="001808D0">
      <w:pPr>
        <w:numPr>
          <w:ilvl w:val="1"/>
          <w:numId w:val="36"/>
        </w:numPr>
        <w:ind w:left="426"/>
        <w:jc w:val="both"/>
        <w:rPr>
          <w:lang w:val="lt-LT"/>
        </w:rPr>
      </w:pPr>
      <w:r w:rsidRPr="0091353F">
        <w:rPr>
          <w:lang w:val="lt-LT"/>
        </w:rPr>
        <w:t>Metrologinės patikros metu, esant reikalui, atlikti matavimo priemonių reguliavimą (nulio, diapazono, stiprinimo koeficiento, korekcijos koeficiento, k-faktoriaus ir pan.), kad matavimo priemonės paklaida neviršytų leidžiamos.</w:t>
      </w:r>
    </w:p>
    <w:p w14:paraId="2D1AEB7D" w14:textId="77777777" w:rsidR="00B77D29" w:rsidRPr="0091353F" w:rsidRDefault="00B77D29" w:rsidP="00B77D29">
      <w:pPr>
        <w:numPr>
          <w:ilvl w:val="1"/>
          <w:numId w:val="36"/>
        </w:numPr>
        <w:ind w:left="426"/>
        <w:jc w:val="both"/>
        <w:rPr>
          <w:lang w:val="lt-LT"/>
        </w:rPr>
      </w:pPr>
      <w:r w:rsidRPr="0091353F">
        <w:rPr>
          <w:lang w:val="lt-LT"/>
        </w:rPr>
        <w:t xml:space="preserve">Atlikus metrologinę patikrą, </w:t>
      </w:r>
      <w:r w:rsidR="00275E97" w:rsidRPr="0091353F">
        <w:rPr>
          <w:lang w:val="lt-LT"/>
        </w:rPr>
        <w:t>matavimo priemonės</w:t>
      </w:r>
      <w:r w:rsidRPr="0091353F">
        <w:rPr>
          <w:lang w:val="lt-LT"/>
        </w:rPr>
        <w:t xml:space="preserve"> turi būti pažymėt</w:t>
      </w:r>
      <w:r w:rsidR="00275E97" w:rsidRPr="0091353F">
        <w:rPr>
          <w:lang w:val="lt-LT"/>
        </w:rPr>
        <w:t>os</w:t>
      </w:r>
      <w:r w:rsidRPr="0091353F">
        <w:rPr>
          <w:lang w:val="lt-LT"/>
        </w:rPr>
        <w:t xml:space="preserve"> metrologinės patikros žymenimis</w:t>
      </w:r>
      <w:r w:rsidR="00802E0D">
        <w:rPr>
          <w:lang w:val="lt-LT"/>
        </w:rPr>
        <w:t xml:space="preserve"> </w:t>
      </w:r>
      <w:r w:rsidRPr="0091353F">
        <w:rPr>
          <w:lang w:val="lt-LT"/>
        </w:rPr>
        <w:t xml:space="preserve">(lipdukais)  ir </w:t>
      </w:r>
      <w:r w:rsidR="00275E97" w:rsidRPr="0091353F">
        <w:rPr>
          <w:lang w:val="lt-LT"/>
        </w:rPr>
        <w:t>matavimo priemonėms</w:t>
      </w:r>
      <w:r w:rsidRPr="0091353F">
        <w:rPr>
          <w:lang w:val="lt-LT"/>
        </w:rPr>
        <w:t xml:space="preserve"> turi būti išduoti patikros sertifikatai.</w:t>
      </w:r>
    </w:p>
    <w:p w14:paraId="7CC8E45C" w14:textId="77777777" w:rsidR="00B77D29" w:rsidRPr="0091353F" w:rsidRDefault="00B77D29" w:rsidP="00B77D29">
      <w:pPr>
        <w:numPr>
          <w:ilvl w:val="1"/>
          <w:numId w:val="36"/>
        </w:numPr>
        <w:ind w:left="426"/>
        <w:jc w:val="both"/>
        <w:rPr>
          <w:lang w:val="lt-LT"/>
        </w:rPr>
      </w:pPr>
      <w:r w:rsidRPr="0091353F">
        <w:rPr>
          <w:lang w:val="lt-LT"/>
        </w:rPr>
        <w:t>Metrologinės patikros metu, pripažinus matavimo priemonę netinkama, turi būti išrašyta „Neatitikties pažyma“ ir pridedamas patikros protokolas.</w:t>
      </w:r>
    </w:p>
    <w:p w14:paraId="41EDA857" w14:textId="77777777" w:rsidR="00B77D29" w:rsidRPr="0091353F" w:rsidRDefault="00B77D29" w:rsidP="00B77D29">
      <w:pPr>
        <w:numPr>
          <w:ilvl w:val="1"/>
          <w:numId w:val="36"/>
        </w:numPr>
        <w:ind w:left="426"/>
        <w:jc w:val="both"/>
        <w:rPr>
          <w:lang w:val="lt-LT"/>
        </w:rPr>
      </w:pPr>
      <w:r w:rsidRPr="0091353F">
        <w:rPr>
          <w:lang w:val="lt-LT"/>
        </w:rPr>
        <w:t>Pramoninės metrologijos matavimo priemonių kalibravimą atlikti naudojant vienkartinio matavimo metodą, kai kalibravimo neapibrėžtis prilyginama matavimo paklaidai.</w:t>
      </w:r>
      <w:r w:rsidR="00C56DB0">
        <w:rPr>
          <w:lang w:val="lt-LT"/>
        </w:rPr>
        <w:t xml:space="preserve"> </w:t>
      </w:r>
      <w:r w:rsidR="00C56DB0" w:rsidRPr="004322E8">
        <w:rPr>
          <w:lang w:val="lt-LT" w:eastAsia="ar-SA"/>
        </w:rPr>
        <w:t xml:space="preserve">Atlikus matavimo priemonės kalibravimą, </w:t>
      </w:r>
      <w:r w:rsidR="00C56DB0">
        <w:rPr>
          <w:lang w:val="lt-LT" w:eastAsia="ar-SA"/>
        </w:rPr>
        <w:t>T</w:t>
      </w:r>
      <w:r w:rsidR="00C56DB0" w:rsidRPr="004322E8">
        <w:rPr>
          <w:lang w:val="lt-LT" w:eastAsia="ar-SA"/>
        </w:rPr>
        <w:t>i</w:t>
      </w:r>
      <w:r w:rsidR="00C56DB0">
        <w:rPr>
          <w:lang w:val="lt-LT" w:eastAsia="ar-SA"/>
        </w:rPr>
        <w:t>e</w:t>
      </w:r>
      <w:r w:rsidR="00C56DB0" w:rsidRPr="004322E8">
        <w:rPr>
          <w:lang w:val="lt-LT" w:eastAsia="ar-SA"/>
        </w:rPr>
        <w:t>kėjas ant matavimo priemonės privalo užklijuoti kalibravimo žymenį ir išduoti kalibravimo liudijimą bei protokolą</w:t>
      </w:r>
    </w:p>
    <w:p w14:paraId="555FE274" w14:textId="77777777" w:rsidR="00275E97" w:rsidRPr="0091353F" w:rsidRDefault="00F64CE2" w:rsidP="00275E97">
      <w:pPr>
        <w:numPr>
          <w:ilvl w:val="1"/>
          <w:numId w:val="36"/>
        </w:numPr>
        <w:ind w:left="426"/>
        <w:jc w:val="both"/>
        <w:rPr>
          <w:lang w:val="lt-LT"/>
        </w:rPr>
      </w:pPr>
      <w:r>
        <w:rPr>
          <w:lang w:val="lt-LT"/>
        </w:rPr>
        <w:t xml:space="preserve"> Patikra,</w:t>
      </w:r>
      <w:r w:rsidR="00275E97" w:rsidRPr="0091353F">
        <w:rPr>
          <w:lang w:val="lt-LT"/>
        </w:rPr>
        <w:t xml:space="preserve"> kalibravimas turi būti atliekami naujai per sutarties laikotarpį įgytoms bei neįtrauktoms į grafikus matavimo priemonėms. Joms Paslaugos kainos nustatomos pagal analogiškų matavimo priemonių kainas, nurodytas sutartyje.</w:t>
      </w:r>
    </w:p>
    <w:p w14:paraId="5A7F559B" w14:textId="77777777" w:rsidR="00411795" w:rsidRPr="0091353F" w:rsidRDefault="00411795" w:rsidP="00411795">
      <w:pPr>
        <w:jc w:val="both"/>
        <w:rPr>
          <w:lang w:val="lt-LT"/>
        </w:rPr>
      </w:pPr>
    </w:p>
    <w:p w14:paraId="6203F080" w14:textId="77777777" w:rsidR="00411795" w:rsidRPr="0091353F" w:rsidRDefault="00411795" w:rsidP="001808D0">
      <w:pPr>
        <w:pStyle w:val="Antrat2"/>
        <w:keepNext/>
        <w:keepLines/>
        <w:numPr>
          <w:ilvl w:val="0"/>
          <w:numId w:val="36"/>
        </w:numPr>
        <w:suppressAutoHyphens w:val="0"/>
        <w:spacing w:before="200" w:after="200"/>
        <w:ind w:left="284" w:hanging="284"/>
        <w:jc w:val="center"/>
        <w:rPr>
          <w:color w:val="000000"/>
          <w:lang w:val="lt-LT"/>
        </w:rPr>
      </w:pPr>
      <w:bookmarkStart w:id="3" w:name="_tyjcwt" w:colFirst="0" w:colLast="0"/>
      <w:bookmarkEnd w:id="3"/>
      <w:r w:rsidRPr="0091353F">
        <w:rPr>
          <w:color w:val="000000"/>
          <w:sz w:val="22"/>
          <w:szCs w:val="22"/>
          <w:lang w:val="lt-LT"/>
        </w:rPr>
        <w:t>PASLAUGŲ KAINA</w:t>
      </w:r>
    </w:p>
    <w:p w14:paraId="4C2E4C7F" w14:textId="77777777" w:rsidR="00411795" w:rsidRPr="0091353F" w:rsidRDefault="00411795" w:rsidP="001808D0">
      <w:pPr>
        <w:numPr>
          <w:ilvl w:val="1"/>
          <w:numId w:val="36"/>
        </w:numPr>
        <w:pBdr>
          <w:top w:val="nil"/>
          <w:left w:val="nil"/>
          <w:bottom w:val="nil"/>
          <w:right w:val="nil"/>
          <w:between w:val="nil"/>
        </w:pBdr>
        <w:ind w:left="426" w:hanging="426"/>
        <w:jc w:val="both"/>
        <w:rPr>
          <w:lang w:val="lt-LT"/>
        </w:rPr>
      </w:pPr>
      <w:r w:rsidRPr="0091353F">
        <w:rPr>
          <w:color w:val="000000"/>
          <w:lang w:val="lt-LT"/>
        </w:rPr>
        <w:t>Pasiūlyme kaina turi būti išreikšta eurais už mato vienetą. Į pasiūlymo kainą turi būti įskaičiuotos visos su pirkimu susijusios išlaidos ir mokesčiai.</w:t>
      </w:r>
    </w:p>
    <w:p w14:paraId="2739707E" w14:textId="77777777" w:rsidR="00411795" w:rsidRPr="0091353F" w:rsidRDefault="00411795" w:rsidP="001808D0">
      <w:pPr>
        <w:numPr>
          <w:ilvl w:val="1"/>
          <w:numId w:val="36"/>
        </w:numPr>
        <w:pBdr>
          <w:top w:val="nil"/>
          <w:left w:val="nil"/>
          <w:bottom w:val="nil"/>
          <w:right w:val="nil"/>
          <w:between w:val="nil"/>
        </w:pBdr>
        <w:ind w:left="426" w:hanging="426"/>
        <w:jc w:val="both"/>
        <w:rPr>
          <w:lang w:val="lt-LT"/>
        </w:rPr>
      </w:pPr>
      <w:r w:rsidRPr="0091353F">
        <w:rPr>
          <w:color w:val="000000"/>
          <w:lang w:val="lt-LT"/>
        </w:rPr>
        <w:t xml:space="preserve">Paslaugos bus perkamos pagal Pardavėjo pasiūlyme </w:t>
      </w:r>
      <w:r w:rsidRPr="0091353F">
        <w:rPr>
          <w:lang w:val="lt-LT"/>
        </w:rPr>
        <w:t>pateiktus</w:t>
      </w:r>
      <w:r w:rsidRPr="0091353F">
        <w:rPr>
          <w:color w:val="000000"/>
          <w:lang w:val="lt-LT"/>
        </w:rPr>
        <w:t xml:space="preserve"> įkainius.</w:t>
      </w:r>
    </w:p>
    <w:p w14:paraId="619D48C5" w14:textId="77777777" w:rsidR="00411795" w:rsidRPr="0091353F" w:rsidRDefault="00411795" w:rsidP="001808D0">
      <w:pPr>
        <w:numPr>
          <w:ilvl w:val="1"/>
          <w:numId w:val="36"/>
        </w:numPr>
        <w:pBdr>
          <w:top w:val="nil"/>
          <w:left w:val="nil"/>
          <w:bottom w:val="nil"/>
          <w:right w:val="nil"/>
          <w:between w:val="nil"/>
        </w:pBdr>
        <w:ind w:left="426" w:hanging="426"/>
        <w:jc w:val="both"/>
        <w:rPr>
          <w:lang w:val="lt-LT"/>
        </w:rPr>
      </w:pPr>
      <w:r w:rsidRPr="0091353F">
        <w:rPr>
          <w:color w:val="000000"/>
          <w:lang w:val="lt-LT"/>
        </w:rPr>
        <w:t xml:space="preserve">Pasiūlymą privaloma pateikti pagal Priede Nr.1 pateiktas lenteles. </w:t>
      </w:r>
    </w:p>
    <w:p w14:paraId="69FD93D7" w14:textId="77777777" w:rsidR="00411795" w:rsidRPr="0091353F" w:rsidRDefault="00411795" w:rsidP="00411795">
      <w:pPr>
        <w:pBdr>
          <w:top w:val="nil"/>
          <w:left w:val="nil"/>
          <w:bottom w:val="nil"/>
          <w:right w:val="nil"/>
          <w:between w:val="nil"/>
        </w:pBdr>
        <w:ind w:left="426" w:hanging="720"/>
        <w:jc w:val="both"/>
        <w:rPr>
          <w:color w:val="000000"/>
          <w:lang w:val="lt-LT"/>
        </w:rPr>
      </w:pPr>
    </w:p>
    <w:p w14:paraId="401D9CFC" w14:textId="77777777" w:rsidR="00411795" w:rsidRPr="0091353F" w:rsidRDefault="00411795" w:rsidP="001808D0">
      <w:pPr>
        <w:pStyle w:val="Antrat2"/>
        <w:keepNext/>
        <w:keepLines/>
        <w:numPr>
          <w:ilvl w:val="0"/>
          <w:numId w:val="36"/>
        </w:numPr>
        <w:suppressAutoHyphens w:val="0"/>
        <w:spacing w:before="200" w:after="200"/>
        <w:ind w:left="284" w:hanging="284"/>
        <w:jc w:val="center"/>
        <w:rPr>
          <w:color w:val="000000"/>
          <w:lang w:val="lt-LT"/>
        </w:rPr>
      </w:pPr>
      <w:bookmarkStart w:id="4" w:name="_3dy6vkm" w:colFirst="0" w:colLast="0"/>
      <w:bookmarkEnd w:id="4"/>
      <w:r w:rsidRPr="0091353F">
        <w:rPr>
          <w:color w:val="000000"/>
          <w:sz w:val="22"/>
          <w:szCs w:val="22"/>
          <w:lang w:val="lt-LT"/>
        </w:rPr>
        <w:t>PASLAUGŲ PRIDAVIMAS IR DOKUMENTACIJA</w:t>
      </w:r>
    </w:p>
    <w:p w14:paraId="4B1C4F61" w14:textId="77777777" w:rsidR="00411795" w:rsidRPr="0091353F" w:rsidRDefault="00411795" w:rsidP="005F2165">
      <w:pPr>
        <w:numPr>
          <w:ilvl w:val="1"/>
          <w:numId w:val="36"/>
        </w:numPr>
        <w:pBdr>
          <w:top w:val="nil"/>
          <w:left w:val="nil"/>
          <w:bottom w:val="nil"/>
          <w:right w:val="nil"/>
          <w:between w:val="nil"/>
        </w:pBdr>
        <w:ind w:left="426" w:hanging="426"/>
        <w:jc w:val="both"/>
        <w:rPr>
          <w:lang w:val="lt-LT"/>
        </w:rPr>
      </w:pPr>
      <w:r w:rsidRPr="0091353F">
        <w:rPr>
          <w:lang w:val="lt-LT"/>
        </w:rPr>
        <w:t>Suteikus Paslaugas Pirkėjui turi būti pateikta dokumentacija:</w:t>
      </w:r>
    </w:p>
    <w:p w14:paraId="181E224B" w14:textId="77777777" w:rsidR="00411795" w:rsidRPr="0091353F" w:rsidRDefault="00275E97" w:rsidP="005F2165">
      <w:pPr>
        <w:numPr>
          <w:ilvl w:val="2"/>
          <w:numId w:val="36"/>
        </w:numPr>
        <w:pBdr>
          <w:top w:val="nil"/>
          <w:left w:val="nil"/>
          <w:bottom w:val="nil"/>
          <w:right w:val="nil"/>
          <w:between w:val="nil"/>
        </w:pBdr>
        <w:jc w:val="both"/>
        <w:rPr>
          <w:lang w:val="lt-LT"/>
        </w:rPr>
      </w:pPr>
      <w:r w:rsidRPr="0091353F">
        <w:rPr>
          <w:lang w:val="lt-LT"/>
        </w:rPr>
        <w:t>Matavimo priemonių</w:t>
      </w:r>
      <w:r w:rsidR="00411795" w:rsidRPr="0091353F">
        <w:rPr>
          <w:color w:val="000000"/>
          <w:lang w:val="lt-LT"/>
        </w:rPr>
        <w:t xml:space="preserve"> metrologinės patikros </w:t>
      </w:r>
      <w:r w:rsidR="00D168A2" w:rsidRPr="0091353F">
        <w:rPr>
          <w:color w:val="000000"/>
          <w:lang w:val="lt-LT"/>
        </w:rPr>
        <w:t xml:space="preserve">sertifikatai </w:t>
      </w:r>
      <w:r w:rsidR="005F2165" w:rsidRPr="0091353F">
        <w:rPr>
          <w:color w:val="000000"/>
          <w:lang w:val="lt-LT"/>
        </w:rPr>
        <w:t>ar</w:t>
      </w:r>
      <w:r w:rsidR="00D168A2" w:rsidRPr="0091353F">
        <w:rPr>
          <w:color w:val="000000"/>
          <w:lang w:val="lt-LT"/>
        </w:rPr>
        <w:t>ba</w:t>
      </w:r>
      <w:r w:rsidR="005F2165" w:rsidRPr="0091353F">
        <w:rPr>
          <w:color w:val="000000"/>
          <w:lang w:val="lt-LT"/>
        </w:rPr>
        <w:t xml:space="preserve"> kalibravimo </w:t>
      </w:r>
      <w:r w:rsidR="00D168A2" w:rsidRPr="0091353F">
        <w:rPr>
          <w:color w:val="000000"/>
          <w:lang w:val="lt-LT"/>
        </w:rPr>
        <w:t>liudijimai</w:t>
      </w:r>
      <w:r w:rsidR="00411795" w:rsidRPr="0091353F">
        <w:rPr>
          <w:lang w:val="lt-LT"/>
        </w:rPr>
        <w:t>;</w:t>
      </w:r>
    </w:p>
    <w:p w14:paraId="571659DB" w14:textId="77777777" w:rsidR="00411795" w:rsidRPr="0091353F" w:rsidRDefault="00275E97" w:rsidP="005F2165">
      <w:pPr>
        <w:numPr>
          <w:ilvl w:val="2"/>
          <w:numId w:val="36"/>
        </w:numPr>
        <w:pBdr>
          <w:top w:val="nil"/>
          <w:left w:val="nil"/>
          <w:bottom w:val="nil"/>
          <w:right w:val="nil"/>
          <w:between w:val="nil"/>
        </w:pBdr>
        <w:jc w:val="both"/>
        <w:rPr>
          <w:lang w:val="lt-LT"/>
        </w:rPr>
      </w:pPr>
      <w:r w:rsidRPr="0091353F">
        <w:rPr>
          <w:lang w:val="lt-LT"/>
        </w:rPr>
        <w:t>Matavimo priemonių</w:t>
      </w:r>
      <w:r w:rsidR="00411795" w:rsidRPr="0091353F">
        <w:rPr>
          <w:lang w:val="lt-LT"/>
        </w:rPr>
        <w:t xml:space="preserve"> neatitikties pažymos (nustačius Skaitiklio neatitiktį)</w:t>
      </w:r>
    </w:p>
    <w:p w14:paraId="0F8212C2" w14:textId="77777777" w:rsidR="00411795" w:rsidRPr="0091353F" w:rsidRDefault="00411795" w:rsidP="001808D0">
      <w:pPr>
        <w:numPr>
          <w:ilvl w:val="1"/>
          <w:numId w:val="36"/>
        </w:numPr>
        <w:pBdr>
          <w:top w:val="nil"/>
          <w:left w:val="nil"/>
          <w:bottom w:val="nil"/>
          <w:right w:val="nil"/>
          <w:between w:val="nil"/>
        </w:pBdr>
        <w:ind w:left="426" w:hanging="426"/>
        <w:jc w:val="both"/>
        <w:rPr>
          <w:lang w:val="lt-LT"/>
        </w:rPr>
      </w:pPr>
      <w:r w:rsidRPr="0091353F">
        <w:rPr>
          <w:color w:val="000000"/>
          <w:lang w:val="lt-LT"/>
        </w:rPr>
        <w:t xml:space="preserve">Visa dokumentacija turi būti pateikta lietuvių kalba. </w:t>
      </w:r>
    </w:p>
    <w:p w14:paraId="0C165B0C" w14:textId="77777777" w:rsidR="00411795" w:rsidRPr="0091353F" w:rsidRDefault="00411795" w:rsidP="001808D0">
      <w:pPr>
        <w:numPr>
          <w:ilvl w:val="1"/>
          <w:numId w:val="36"/>
        </w:numPr>
        <w:pBdr>
          <w:top w:val="nil"/>
          <w:left w:val="nil"/>
          <w:bottom w:val="nil"/>
          <w:right w:val="nil"/>
          <w:between w:val="nil"/>
        </w:pBdr>
        <w:ind w:left="426" w:hanging="426"/>
        <w:jc w:val="both"/>
        <w:rPr>
          <w:lang w:val="lt-LT"/>
        </w:rPr>
      </w:pPr>
      <w:r w:rsidRPr="0091353F">
        <w:rPr>
          <w:lang w:val="lt-LT"/>
        </w:rPr>
        <w:t>Paslaugos</w:t>
      </w:r>
      <w:r w:rsidRPr="0091353F">
        <w:rPr>
          <w:color w:val="000000"/>
          <w:lang w:val="lt-LT"/>
        </w:rPr>
        <w:t xml:space="preserve"> laikom</w:t>
      </w:r>
      <w:r w:rsidRPr="0091353F">
        <w:rPr>
          <w:lang w:val="lt-LT"/>
        </w:rPr>
        <w:t>os</w:t>
      </w:r>
      <w:r w:rsidRPr="0091353F">
        <w:rPr>
          <w:color w:val="000000"/>
          <w:lang w:val="lt-LT"/>
        </w:rPr>
        <w:t xml:space="preserve"> </w:t>
      </w:r>
      <w:r w:rsidRPr="0091353F">
        <w:rPr>
          <w:lang w:val="lt-LT"/>
        </w:rPr>
        <w:t>perduotomis</w:t>
      </w:r>
      <w:r w:rsidRPr="0091353F">
        <w:rPr>
          <w:color w:val="000000"/>
          <w:lang w:val="lt-LT"/>
        </w:rPr>
        <w:t>/priimt</w:t>
      </w:r>
      <w:r w:rsidRPr="0091353F">
        <w:rPr>
          <w:lang w:val="lt-LT"/>
        </w:rPr>
        <w:t>omis</w:t>
      </w:r>
      <w:r w:rsidRPr="0091353F">
        <w:rPr>
          <w:color w:val="000000"/>
          <w:lang w:val="lt-LT"/>
        </w:rPr>
        <w:t>, jeigu j</w:t>
      </w:r>
      <w:r w:rsidRPr="0091353F">
        <w:rPr>
          <w:lang w:val="lt-LT"/>
        </w:rPr>
        <w:t>os</w:t>
      </w:r>
      <w:r w:rsidRPr="0091353F">
        <w:rPr>
          <w:color w:val="000000"/>
          <w:lang w:val="lt-LT"/>
        </w:rPr>
        <w:t xml:space="preserve"> užbaigt</w:t>
      </w:r>
      <w:r w:rsidRPr="0091353F">
        <w:rPr>
          <w:lang w:val="lt-LT"/>
        </w:rPr>
        <w:t>os, suformuotos</w:t>
      </w:r>
      <w:r w:rsidR="005F2165" w:rsidRPr="0091353F">
        <w:rPr>
          <w:lang w:val="lt-LT"/>
        </w:rPr>
        <w:t xml:space="preserve"> ir </w:t>
      </w:r>
      <w:r w:rsidRPr="0091353F">
        <w:rPr>
          <w:color w:val="000000"/>
          <w:lang w:val="lt-LT"/>
        </w:rPr>
        <w:t>priduota paslaugų atlikimo dokumentacija, nepastebėta defektų ir pasirašytas atliktų paslaugų priėmimo-perdavimo aktas.</w:t>
      </w:r>
    </w:p>
    <w:p w14:paraId="50AF822C" w14:textId="77777777" w:rsidR="00732721" w:rsidRPr="0091353F" w:rsidRDefault="00732721" w:rsidP="00732721">
      <w:pPr>
        <w:pBdr>
          <w:top w:val="nil"/>
          <w:left w:val="nil"/>
          <w:bottom w:val="nil"/>
          <w:right w:val="nil"/>
          <w:between w:val="nil"/>
        </w:pBdr>
        <w:jc w:val="both"/>
        <w:rPr>
          <w:color w:val="000000"/>
          <w:lang w:val="lt-LT"/>
        </w:rPr>
      </w:pPr>
    </w:p>
    <w:p w14:paraId="7821AF44" w14:textId="77777777" w:rsidR="00732721" w:rsidRPr="0091353F" w:rsidRDefault="00732721" w:rsidP="00732721">
      <w:pPr>
        <w:pBdr>
          <w:top w:val="nil"/>
          <w:left w:val="nil"/>
          <w:bottom w:val="nil"/>
          <w:right w:val="nil"/>
          <w:between w:val="nil"/>
        </w:pBdr>
        <w:jc w:val="both"/>
        <w:rPr>
          <w:lang w:val="lt-LT"/>
        </w:rPr>
      </w:pPr>
    </w:p>
    <w:p w14:paraId="3F4DC960" w14:textId="77777777" w:rsidR="00732721" w:rsidRDefault="00732721" w:rsidP="00732721">
      <w:pPr>
        <w:pBdr>
          <w:top w:val="nil"/>
          <w:left w:val="nil"/>
          <w:bottom w:val="nil"/>
          <w:right w:val="nil"/>
          <w:between w:val="nil"/>
        </w:pBdr>
        <w:jc w:val="both"/>
        <w:rPr>
          <w:lang w:val="lt-LT"/>
        </w:rPr>
      </w:pPr>
    </w:p>
    <w:p w14:paraId="26334384" w14:textId="77777777" w:rsidR="00893518" w:rsidRPr="00893518" w:rsidRDefault="00893518" w:rsidP="00893518">
      <w:pPr>
        <w:pBdr>
          <w:top w:val="nil"/>
          <w:left w:val="nil"/>
          <w:bottom w:val="nil"/>
          <w:right w:val="nil"/>
          <w:between w:val="nil"/>
        </w:pBdr>
        <w:jc w:val="both"/>
        <w:rPr>
          <w:lang w:val="lt-LT"/>
        </w:rPr>
      </w:pPr>
      <w:r w:rsidRPr="00893518">
        <w:rPr>
          <w:lang w:val="lt-LT"/>
        </w:rPr>
        <w:t>PARENGĖ</w:t>
      </w:r>
    </w:p>
    <w:p w14:paraId="17B1D80D" w14:textId="77777777" w:rsidR="00893518" w:rsidRPr="00893518" w:rsidRDefault="00893518" w:rsidP="00893518">
      <w:pPr>
        <w:pBdr>
          <w:top w:val="nil"/>
          <w:left w:val="nil"/>
          <w:bottom w:val="nil"/>
          <w:right w:val="nil"/>
          <w:between w:val="nil"/>
        </w:pBdr>
        <w:jc w:val="both"/>
        <w:rPr>
          <w:lang w:val="lt-LT"/>
        </w:rPr>
      </w:pPr>
      <w:r w:rsidRPr="00893518">
        <w:rPr>
          <w:lang w:val="lt-LT"/>
        </w:rPr>
        <w:t>Elektros darbų grupės viršininkas</w:t>
      </w:r>
      <w:r w:rsidRPr="00893518">
        <w:rPr>
          <w:lang w:val="lt-LT"/>
        </w:rPr>
        <w:tab/>
      </w:r>
      <w:r w:rsidRPr="00893518">
        <w:rPr>
          <w:lang w:val="lt-LT"/>
        </w:rPr>
        <w:tab/>
        <w:t>Vytautas Ptašinskas</w:t>
      </w:r>
    </w:p>
    <w:p w14:paraId="1CBA2DF0" w14:textId="77777777" w:rsidR="00893518" w:rsidRPr="00893518" w:rsidRDefault="00893518" w:rsidP="00893518">
      <w:pPr>
        <w:pBdr>
          <w:top w:val="nil"/>
          <w:left w:val="nil"/>
          <w:bottom w:val="nil"/>
          <w:right w:val="nil"/>
          <w:between w:val="nil"/>
        </w:pBdr>
        <w:jc w:val="both"/>
        <w:rPr>
          <w:lang w:val="lt-LT"/>
        </w:rPr>
      </w:pPr>
    </w:p>
    <w:p w14:paraId="2D81010B" w14:textId="77777777" w:rsidR="00893518" w:rsidRPr="00893518" w:rsidRDefault="00893518" w:rsidP="00893518">
      <w:pPr>
        <w:pBdr>
          <w:top w:val="nil"/>
          <w:left w:val="nil"/>
          <w:bottom w:val="nil"/>
          <w:right w:val="nil"/>
          <w:between w:val="nil"/>
        </w:pBdr>
        <w:jc w:val="both"/>
        <w:rPr>
          <w:lang w:val="lt-LT"/>
        </w:rPr>
      </w:pPr>
      <w:r w:rsidRPr="00893518">
        <w:rPr>
          <w:lang w:val="lt-LT"/>
        </w:rPr>
        <w:t>SUDERINTA</w:t>
      </w:r>
    </w:p>
    <w:p w14:paraId="4911C6F5" w14:textId="77777777" w:rsidR="00893518" w:rsidRPr="00893518" w:rsidRDefault="00893518" w:rsidP="00893518">
      <w:pPr>
        <w:pBdr>
          <w:top w:val="nil"/>
          <w:left w:val="nil"/>
          <w:bottom w:val="nil"/>
          <w:right w:val="nil"/>
          <w:between w:val="nil"/>
        </w:pBdr>
        <w:jc w:val="both"/>
        <w:rPr>
          <w:lang w:val="lt-LT"/>
        </w:rPr>
      </w:pPr>
      <w:r w:rsidRPr="00893518">
        <w:rPr>
          <w:lang w:val="lt-LT"/>
        </w:rPr>
        <w:t>Technikos direktorius</w:t>
      </w:r>
      <w:r w:rsidRPr="00893518">
        <w:rPr>
          <w:lang w:val="lt-LT"/>
        </w:rPr>
        <w:tab/>
      </w:r>
      <w:r w:rsidRPr="00893518">
        <w:rPr>
          <w:lang w:val="lt-LT"/>
        </w:rPr>
        <w:tab/>
      </w:r>
      <w:r w:rsidRPr="00893518">
        <w:rPr>
          <w:lang w:val="lt-LT"/>
        </w:rPr>
        <w:tab/>
      </w:r>
      <w:r>
        <w:rPr>
          <w:lang w:val="lt-LT"/>
        </w:rPr>
        <w:tab/>
      </w:r>
      <w:r w:rsidRPr="00893518">
        <w:rPr>
          <w:lang w:val="lt-LT"/>
        </w:rPr>
        <w:t>Kęstutis Kvedaravičius</w:t>
      </w:r>
    </w:p>
    <w:p w14:paraId="4A0A752D" w14:textId="77777777" w:rsidR="00893518" w:rsidRPr="0091353F" w:rsidRDefault="00893518" w:rsidP="00732721">
      <w:pPr>
        <w:pBdr>
          <w:top w:val="nil"/>
          <w:left w:val="nil"/>
          <w:bottom w:val="nil"/>
          <w:right w:val="nil"/>
          <w:between w:val="nil"/>
        </w:pBdr>
        <w:jc w:val="both"/>
        <w:rPr>
          <w:lang w:val="lt-LT"/>
        </w:rPr>
        <w:sectPr w:rsidR="00893518" w:rsidRPr="0091353F" w:rsidSect="00FB4102">
          <w:footerReference w:type="default" r:id="rId9"/>
          <w:pgSz w:w="11906" w:h="16838" w:code="9"/>
          <w:pgMar w:top="907" w:right="737" w:bottom="624" w:left="1701" w:header="0" w:footer="0" w:gutter="0"/>
          <w:cols w:space="708"/>
          <w:titlePg/>
          <w:docGrid w:linePitch="360"/>
        </w:sectPr>
      </w:pPr>
    </w:p>
    <w:p w14:paraId="0E3E26D4" w14:textId="77777777" w:rsidR="00732721" w:rsidRPr="0091353F" w:rsidRDefault="00732721" w:rsidP="00732721">
      <w:pPr>
        <w:jc w:val="right"/>
        <w:rPr>
          <w:lang w:val="lt-LT"/>
        </w:rPr>
      </w:pPr>
      <w:r w:rsidRPr="0091353F">
        <w:rPr>
          <w:lang w:val="lt-LT"/>
        </w:rPr>
        <w:lastRenderedPageBreak/>
        <w:t>Priedas Nr. 1</w:t>
      </w:r>
    </w:p>
    <w:p w14:paraId="01644094" w14:textId="77777777" w:rsidR="00732721" w:rsidRPr="0091353F" w:rsidRDefault="00732721" w:rsidP="00732721">
      <w:pPr>
        <w:jc w:val="right"/>
        <w:rPr>
          <w:lang w:val="lt-LT"/>
        </w:rPr>
      </w:pPr>
    </w:p>
    <w:p w14:paraId="7E0E0BA9" w14:textId="77777777" w:rsidR="00732721" w:rsidRPr="0091353F" w:rsidRDefault="001C3CE9" w:rsidP="00732721">
      <w:pPr>
        <w:pStyle w:val="Antrat2"/>
        <w:numPr>
          <w:ilvl w:val="0"/>
          <w:numId w:val="0"/>
        </w:numPr>
        <w:ind w:left="-510"/>
        <w:jc w:val="center"/>
        <w:rPr>
          <w:b w:val="0"/>
          <w:color w:val="000000"/>
          <w:szCs w:val="22"/>
          <w:lang w:val="lt-LT"/>
        </w:rPr>
      </w:pPr>
      <w:bookmarkStart w:id="5" w:name="_88k6bn32mqqf" w:colFirst="0" w:colLast="0"/>
      <w:bookmarkEnd w:id="5"/>
      <w:r>
        <w:rPr>
          <w:b w:val="0"/>
          <w:color w:val="000000"/>
          <w:szCs w:val="22"/>
          <w:lang w:val="lt-LT"/>
        </w:rPr>
        <w:t>P</w:t>
      </w:r>
      <w:r w:rsidR="00732721" w:rsidRPr="0091353F">
        <w:rPr>
          <w:b w:val="0"/>
          <w:color w:val="000000"/>
          <w:szCs w:val="22"/>
          <w:lang w:val="lt-LT"/>
        </w:rPr>
        <w:t>asiūlymų formos</w:t>
      </w:r>
    </w:p>
    <w:p w14:paraId="7BE23E70" w14:textId="77777777" w:rsidR="00732721" w:rsidRPr="0091353F" w:rsidRDefault="00732721" w:rsidP="00732721">
      <w:pPr>
        <w:rPr>
          <w:lang w:val="lt-LT"/>
        </w:rPr>
      </w:pPr>
    </w:p>
    <w:p w14:paraId="31825795" w14:textId="77777777" w:rsidR="002A6285" w:rsidRDefault="007E22F6" w:rsidP="00C1773B">
      <w:pPr>
        <w:rPr>
          <w:sz w:val="28"/>
          <w:lang w:val="lt-LT"/>
        </w:rPr>
      </w:pPr>
      <w:r w:rsidRPr="009F0EFC">
        <w:rPr>
          <w:sz w:val="28"/>
          <w:lang w:val="lt-LT"/>
        </w:rPr>
        <w:t>1.</w:t>
      </w:r>
      <w:r w:rsidR="0091353F" w:rsidRPr="009F0EFC">
        <w:rPr>
          <w:sz w:val="28"/>
          <w:lang w:val="lt-LT"/>
        </w:rPr>
        <w:t>4 dalis.</w:t>
      </w:r>
      <w:r w:rsidR="0091353F" w:rsidRPr="0091353F">
        <w:rPr>
          <w:sz w:val="28"/>
          <w:lang w:val="lt-LT"/>
        </w:rPr>
        <w:t xml:space="preserve"> </w:t>
      </w:r>
      <w:r w:rsidR="001C3CE9">
        <w:rPr>
          <w:color w:val="000000"/>
          <w:sz w:val="28"/>
          <w:szCs w:val="22"/>
          <w:lang w:val="lt-LT"/>
        </w:rPr>
        <w:t>S</w:t>
      </w:r>
      <w:r w:rsidR="0091353F">
        <w:rPr>
          <w:color w:val="000000"/>
          <w:sz w:val="28"/>
          <w:szCs w:val="22"/>
          <w:lang w:val="lt-LT"/>
        </w:rPr>
        <w:t>kysčių ir dujų kiekio</w:t>
      </w:r>
      <w:r w:rsidR="0091353F" w:rsidRPr="0091353F">
        <w:rPr>
          <w:sz w:val="28"/>
          <w:lang w:val="lt-LT"/>
        </w:rPr>
        <w:t xml:space="preserve"> </w:t>
      </w:r>
      <w:r w:rsidR="002A6285">
        <w:rPr>
          <w:sz w:val="28"/>
          <w:lang w:val="lt-LT"/>
        </w:rPr>
        <w:t>matavimo priemonių paslaugos</w:t>
      </w:r>
    </w:p>
    <w:tbl>
      <w:tblPr>
        <w:tblW w:w="16160" w:type="dxa"/>
        <w:tblInd w:w="-34" w:type="dxa"/>
        <w:tblLayout w:type="fixed"/>
        <w:tblLook w:val="04A0" w:firstRow="1" w:lastRow="0" w:firstColumn="1" w:lastColumn="0" w:noHBand="0" w:noVBand="1"/>
      </w:tblPr>
      <w:tblGrid>
        <w:gridCol w:w="568"/>
        <w:gridCol w:w="3969"/>
        <w:gridCol w:w="2409"/>
        <w:gridCol w:w="1396"/>
        <w:gridCol w:w="1581"/>
        <w:gridCol w:w="851"/>
        <w:gridCol w:w="708"/>
        <w:gridCol w:w="709"/>
        <w:gridCol w:w="992"/>
        <w:gridCol w:w="1134"/>
        <w:gridCol w:w="993"/>
        <w:gridCol w:w="850"/>
      </w:tblGrid>
      <w:tr w:rsidR="003550DE" w:rsidRPr="007E22F6" w14:paraId="72C71519" w14:textId="77777777" w:rsidTr="00BF162F">
        <w:trPr>
          <w:trHeight w:val="60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6C392" w14:textId="77777777" w:rsidR="003550DE" w:rsidRPr="007E22F6" w:rsidRDefault="003550DE" w:rsidP="007E22F6">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Eil. Nr.</w:t>
            </w:r>
          </w:p>
        </w:tc>
        <w:tc>
          <w:tcPr>
            <w:tcW w:w="6378" w:type="dxa"/>
            <w:gridSpan w:val="2"/>
            <w:tcBorders>
              <w:top w:val="single" w:sz="4" w:space="0" w:color="auto"/>
              <w:left w:val="nil"/>
              <w:bottom w:val="single" w:sz="4" w:space="0" w:color="auto"/>
              <w:right w:val="single" w:sz="4" w:space="0" w:color="auto"/>
            </w:tcBorders>
            <w:shd w:val="clear" w:color="auto" w:fill="auto"/>
            <w:vAlign w:val="center"/>
            <w:hideMark/>
          </w:tcPr>
          <w:p w14:paraId="3169AD14" w14:textId="77777777" w:rsidR="003550DE" w:rsidRPr="007E22F6" w:rsidRDefault="003550DE" w:rsidP="007E22F6">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Matavimo priemonė</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1A79D" w14:textId="77777777" w:rsidR="003550DE" w:rsidRPr="007E22F6" w:rsidRDefault="003550DE" w:rsidP="007E22F6">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Paslaugos pavadinimas</w:t>
            </w:r>
          </w:p>
        </w:tc>
        <w:tc>
          <w:tcPr>
            <w:tcW w:w="1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81996" w14:textId="77777777" w:rsidR="003550DE" w:rsidRPr="007E22F6" w:rsidRDefault="003550DE" w:rsidP="007E22F6">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 xml:space="preserve">Tai matavimo priemonė, kuriai patikra atliekama eksploatavimo vietoje </w:t>
            </w:r>
            <w:r w:rsidRPr="007E22F6">
              <w:rPr>
                <w:rFonts w:ascii="Calibri" w:hAnsi="Calibri"/>
                <w:b/>
                <w:bCs/>
                <w:color w:val="000000"/>
                <w:sz w:val="22"/>
                <w:szCs w:val="22"/>
                <w:lang w:val="lt-LT" w:eastAsia="lt-LT"/>
              </w:rPr>
              <w:br/>
              <w:t>(pažymėta Taip)</w:t>
            </w:r>
          </w:p>
        </w:tc>
        <w:tc>
          <w:tcPr>
            <w:tcW w:w="4394" w:type="dxa"/>
            <w:gridSpan w:val="5"/>
            <w:tcBorders>
              <w:top w:val="single" w:sz="4" w:space="0" w:color="auto"/>
              <w:left w:val="nil"/>
              <w:bottom w:val="single" w:sz="4" w:space="0" w:color="auto"/>
              <w:right w:val="single" w:sz="4" w:space="0" w:color="auto"/>
            </w:tcBorders>
            <w:shd w:val="clear" w:color="auto" w:fill="auto"/>
            <w:vAlign w:val="center"/>
            <w:hideMark/>
          </w:tcPr>
          <w:p w14:paraId="196A6A62" w14:textId="77777777" w:rsidR="003550DE" w:rsidRPr="007E22F6" w:rsidRDefault="003550DE" w:rsidP="00882408">
            <w:pPr>
              <w:ind w:right="742"/>
              <w:jc w:val="center"/>
              <w:rPr>
                <w:rFonts w:ascii="Calibri" w:hAnsi="Calibri"/>
                <w:b/>
                <w:bCs/>
                <w:color w:val="000000"/>
                <w:sz w:val="22"/>
                <w:szCs w:val="22"/>
                <w:lang w:val="lt-LT" w:eastAsia="lt-LT"/>
              </w:rPr>
            </w:pPr>
            <w:r>
              <w:rPr>
                <w:rFonts w:ascii="Calibri" w:hAnsi="Calibri"/>
                <w:b/>
                <w:bCs/>
                <w:color w:val="000000"/>
                <w:sz w:val="22"/>
                <w:szCs w:val="22"/>
                <w:lang w:val="lt-LT" w:eastAsia="lt-LT"/>
              </w:rPr>
              <w:t>Paslaugų kiekis</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227FF1BE" w14:textId="77777777" w:rsidR="003550DE" w:rsidRPr="007E22F6" w:rsidRDefault="003550DE" w:rsidP="007E22F6">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Patikros kaina, Eur be PVM</w:t>
            </w:r>
          </w:p>
        </w:tc>
        <w:tc>
          <w:tcPr>
            <w:tcW w:w="850" w:type="dxa"/>
            <w:vMerge w:val="restart"/>
            <w:tcBorders>
              <w:top w:val="single" w:sz="4" w:space="0" w:color="auto"/>
              <w:left w:val="single" w:sz="4" w:space="0" w:color="auto"/>
              <w:right w:val="single" w:sz="4" w:space="0" w:color="auto"/>
            </w:tcBorders>
            <w:vAlign w:val="center"/>
          </w:tcPr>
          <w:p w14:paraId="2169CC15" w14:textId="77777777" w:rsidR="003550DE" w:rsidRPr="007E22F6" w:rsidRDefault="003550DE" w:rsidP="007E22F6">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Suma, Eur be PVM</w:t>
            </w:r>
          </w:p>
        </w:tc>
      </w:tr>
      <w:tr w:rsidR="003550DE" w:rsidRPr="007E22F6" w14:paraId="180BFE63" w14:textId="77777777" w:rsidTr="00BF162F">
        <w:trPr>
          <w:trHeight w:val="129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A814742" w14:textId="77777777" w:rsidR="003550DE" w:rsidRPr="007E22F6" w:rsidRDefault="003550DE" w:rsidP="00882408">
            <w:pPr>
              <w:rPr>
                <w:rFonts w:ascii="Calibri" w:hAnsi="Calibri"/>
                <w:b/>
                <w:bCs/>
                <w:color w:val="000000"/>
                <w:sz w:val="22"/>
                <w:szCs w:val="22"/>
                <w:lang w:val="lt-LT" w:eastAsia="lt-LT"/>
              </w:rPr>
            </w:pPr>
          </w:p>
        </w:tc>
        <w:tc>
          <w:tcPr>
            <w:tcW w:w="3969" w:type="dxa"/>
            <w:tcBorders>
              <w:top w:val="nil"/>
              <w:left w:val="nil"/>
              <w:bottom w:val="nil"/>
              <w:right w:val="single" w:sz="4" w:space="0" w:color="auto"/>
            </w:tcBorders>
            <w:shd w:val="clear" w:color="auto" w:fill="auto"/>
            <w:vAlign w:val="center"/>
            <w:hideMark/>
          </w:tcPr>
          <w:p w14:paraId="2C978D76"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Pavadinimas</w:t>
            </w:r>
          </w:p>
        </w:tc>
        <w:tc>
          <w:tcPr>
            <w:tcW w:w="2409" w:type="dxa"/>
            <w:tcBorders>
              <w:top w:val="nil"/>
              <w:left w:val="nil"/>
              <w:bottom w:val="nil"/>
              <w:right w:val="single" w:sz="4" w:space="0" w:color="auto"/>
            </w:tcBorders>
            <w:shd w:val="clear" w:color="auto" w:fill="auto"/>
            <w:vAlign w:val="center"/>
            <w:hideMark/>
          </w:tcPr>
          <w:p w14:paraId="4D1AC394"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Metrologinės charakteristikos</w:t>
            </w:r>
            <w:r w:rsidRPr="007E22F6">
              <w:rPr>
                <w:rFonts w:ascii="Calibri" w:hAnsi="Calibri"/>
                <w:b/>
                <w:bCs/>
                <w:color w:val="000000"/>
                <w:sz w:val="22"/>
                <w:szCs w:val="22"/>
                <w:lang w:val="lt-LT" w:eastAsia="lt-LT"/>
              </w:rPr>
              <w:br/>
            </w:r>
            <w:r w:rsidRPr="007E22F6">
              <w:rPr>
                <w:rFonts w:ascii="Calibri" w:hAnsi="Calibri"/>
                <w:color w:val="000000"/>
                <w:sz w:val="20"/>
                <w:lang w:val="lt-LT" w:eastAsia="lt-LT"/>
              </w:rPr>
              <w:t>(tikslumo klasė, matavimų ribos, matavimo neapibrėžtis arba paklaida)</w:t>
            </w: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6CDEB32" w14:textId="77777777" w:rsidR="003550DE" w:rsidRPr="007E22F6" w:rsidRDefault="003550DE" w:rsidP="00882408">
            <w:pPr>
              <w:rPr>
                <w:rFonts w:ascii="Calibri" w:hAnsi="Calibri"/>
                <w:b/>
                <w:bCs/>
                <w:color w:val="000000"/>
                <w:sz w:val="22"/>
                <w:szCs w:val="22"/>
                <w:lang w:val="lt-LT" w:eastAsia="lt-LT"/>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74C49C40" w14:textId="77777777" w:rsidR="003550DE" w:rsidRPr="007E22F6" w:rsidRDefault="003550DE" w:rsidP="00882408">
            <w:pPr>
              <w:rPr>
                <w:rFonts w:ascii="Calibri" w:hAnsi="Calibri"/>
                <w:b/>
                <w:bCs/>
                <w:color w:val="000000"/>
                <w:sz w:val="22"/>
                <w:szCs w:val="22"/>
                <w:lang w:val="lt-LT" w:eastAsia="lt-LT"/>
              </w:rPr>
            </w:pPr>
          </w:p>
        </w:tc>
        <w:tc>
          <w:tcPr>
            <w:tcW w:w="851" w:type="dxa"/>
            <w:tcBorders>
              <w:top w:val="nil"/>
              <w:left w:val="nil"/>
              <w:bottom w:val="nil"/>
              <w:right w:val="single" w:sz="4" w:space="0" w:color="auto"/>
            </w:tcBorders>
            <w:shd w:val="clear" w:color="auto" w:fill="auto"/>
            <w:vAlign w:val="center"/>
            <w:hideMark/>
          </w:tcPr>
          <w:p w14:paraId="35AB4135"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20</w:t>
            </w:r>
            <w:r>
              <w:rPr>
                <w:rFonts w:ascii="Calibri" w:hAnsi="Calibri"/>
                <w:b/>
                <w:bCs/>
                <w:color w:val="000000"/>
                <w:sz w:val="22"/>
                <w:szCs w:val="22"/>
                <w:lang w:val="lt-LT" w:eastAsia="lt-LT"/>
              </w:rPr>
              <w:t>25</w:t>
            </w:r>
            <w:r w:rsidRPr="007E22F6">
              <w:rPr>
                <w:rFonts w:ascii="Calibri" w:hAnsi="Calibri"/>
                <w:b/>
                <w:bCs/>
                <w:color w:val="000000"/>
                <w:sz w:val="22"/>
                <w:szCs w:val="22"/>
                <w:lang w:val="lt-LT" w:eastAsia="lt-LT"/>
              </w:rPr>
              <w:t xml:space="preserve"> 0</w:t>
            </w:r>
            <w:r>
              <w:rPr>
                <w:rFonts w:ascii="Calibri" w:hAnsi="Calibri"/>
                <w:b/>
                <w:bCs/>
                <w:color w:val="000000"/>
                <w:sz w:val="22"/>
                <w:szCs w:val="22"/>
                <w:lang w:val="lt-LT" w:eastAsia="lt-LT"/>
              </w:rPr>
              <w:t>5</w:t>
            </w:r>
            <w:r w:rsidRPr="007E22F6">
              <w:rPr>
                <w:rFonts w:ascii="Calibri" w:hAnsi="Calibri"/>
                <w:b/>
                <w:bCs/>
                <w:color w:val="000000"/>
                <w:sz w:val="22"/>
                <w:szCs w:val="22"/>
                <w:lang w:val="lt-LT" w:eastAsia="lt-LT"/>
              </w:rPr>
              <w:t>-12 mėn.</w:t>
            </w:r>
          </w:p>
        </w:tc>
        <w:tc>
          <w:tcPr>
            <w:tcW w:w="708" w:type="dxa"/>
            <w:tcBorders>
              <w:top w:val="nil"/>
              <w:left w:val="nil"/>
              <w:bottom w:val="nil"/>
              <w:right w:val="single" w:sz="4" w:space="0" w:color="auto"/>
            </w:tcBorders>
            <w:shd w:val="clear" w:color="auto" w:fill="auto"/>
            <w:vAlign w:val="center"/>
            <w:hideMark/>
          </w:tcPr>
          <w:p w14:paraId="05F14EC5"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202</w:t>
            </w:r>
            <w:r>
              <w:rPr>
                <w:rFonts w:ascii="Calibri" w:hAnsi="Calibri"/>
                <w:b/>
                <w:bCs/>
                <w:color w:val="000000"/>
                <w:sz w:val="22"/>
                <w:szCs w:val="22"/>
                <w:lang w:val="lt-LT" w:eastAsia="lt-LT"/>
              </w:rPr>
              <w:t>6</w:t>
            </w:r>
            <w:r w:rsidRPr="007E22F6">
              <w:rPr>
                <w:rFonts w:ascii="Calibri" w:hAnsi="Calibri"/>
                <w:b/>
                <w:bCs/>
                <w:color w:val="000000"/>
                <w:sz w:val="22"/>
                <w:szCs w:val="22"/>
                <w:lang w:val="lt-LT" w:eastAsia="lt-LT"/>
              </w:rPr>
              <w:t>m.</w:t>
            </w:r>
          </w:p>
        </w:tc>
        <w:tc>
          <w:tcPr>
            <w:tcW w:w="709" w:type="dxa"/>
            <w:tcBorders>
              <w:top w:val="nil"/>
              <w:left w:val="nil"/>
              <w:bottom w:val="nil"/>
              <w:right w:val="single" w:sz="4" w:space="0" w:color="auto"/>
            </w:tcBorders>
            <w:shd w:val="clear" w:color="auto" w:fill="auto"/>
            <w:vAlign w:val="center"/>
            <w:hideMark/>
          </w:tcPr>
          <w:p w14:paraId="15679E1B"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202</w:t>
            </w:r>
            <w:r>
              <w:rPr>
                <w:rFonts w:ascii="Calibri" w:hAnsi="Calibri"/>
                <w:b/>
                <w:bCs/>
                <w:color w:val="000000"/>
                <w:sz w:val="22"/>
                <w:szCs w:val="22"/>
                <w:lang w:val="lt-LT" w:eastAsia="lt-LT"/>
              </w:rPr>
              <w:t>7</w:t>
            </w:r>
            <w:r w:rsidRPr="007E22F6">
              <w:rPr>
                <w:rFonts w:ascii="Calibri" w:hAnsi="Calibri"/>
                <w:b/>
                <w:bCs/>
                <w:color w:val="000000"/>
                <w:sz w:val="22"/>
                <w:szCs w:val="22"/>
                <w:lang w:val="lt-LT" w:eastAsia="lt-LT"/>
              </w:rPr>
              <w:t xml:space="preserve"> m.</w:t>
            </w:r>
          </w:p>
        </w:tc>
        <w:tc>
          <w:tcPr>
            <w:tcW w:w="992" w:type="dxa"/>
            <w:tcBorders>
              <w:top w:val="nil"/>
              <w:left w:val="nil"/>
              <w:bottom w:val="nil"/>
              <w:right w:val="single" w:sz="4" w:space="0" w:color="auto"/>
            </w:tcBorders>
            <w:shd w:val="clear" w:color="auto" w:fill="auto"/>
            <w:vAlign w:val="center"/>
            <w:hideMark/>
          </w:tcPr>
          <w:p w14:paraId="432930AC"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202</w:t>
            </w:r>
            <w:r>
              <w:rPr>
                <w:rFonts w:ascii="Calibri" w:hAnsi="Calibri"/>
                <w:b/>
                <w:bCs/>
                <w:color w:val="000000"/>
                <w:sz w:val="22"/>
                <w:szCs w:val="22"/>
                <w:lang w:val="lt-LT" w:eastAsia="lt-LT"/>
              </w:rPr>
              <w:t>8</w:t>
            </w:r>
            <w:r w:rsidRPr="007E22F6">
              <w:rPr>
                <w:rFonts w:ascii="Calibri" w:hAnsi="Calibri"/>
                <w:b/>
                <w:bCs/>
                <w:color w:val="000000"/>
                <w:sz w:val="22"/>
                <w:szCs w:val="22"/>
                <w:lang w:val="lt-LT" w:eastAsia="lt-LT"/>
              </w:rPr>
              <w:t xml:space="preserve"> 01-0</w:t>
            </w:r>
            <w:r>
              <w:rPr>
                <w:rFonts w:ascii="Calibri" w:hAnsi="Calibri"/>
                <w:b/>
                <w:bCs/>
                <w:color w:val="000000"/>
                <w:sz w:val="22"/>
                <w:szCs w:val="22"/>
                <w:lang w:val="lt-LT" w:eastAsia="lt-LT"/>
              </w:rPr>
              <w:t>4</w:t>
            </w:r>
            <w:r w:rsidRPr="007E22F6">
              <w:rPr>
                <w:rFonts w:ascii="Calibri" w:hAnsi="Calibri"/>
                <w:b/>
                <w:bCs/>
                <w:color w:val="000000"/>
                <w:sz w:val="22"/>
                <w:szCs w:val="22"/>
                <w:lang w:val="lt-LT" w:eastAsia="lt-LT"/>
              </w:rPr>
              <w:t xml:space="preserve"> mėn.</w:t>
            </w:r>
          </w:p>
        </w:tc>
        <w:tc>
          <w:tcPr>
            <w:tcW w:w="1134" w:type="dxa"/>
            <w:tcBorders>
              <w:top w:val="nil"/>
              <w:left w:val="nil"/>
              <w:bottom w:val="nil"/>
              <w:right w:val="single" w:sz="4" w:space="0" w:color="auto"/>
            </w:tcBorders>
            <w:shd w:val="clear" w:color="auto" w:fill="auto"/>
            <w:vAlign w:val="center"/>
            <w:hideMark/>
          </w:tcPr>
          <w:p w14:paraId="1E3D1F89" w14:textId="77777777" w:rsidR="003550DE" w:rsidRPr="007E22F6" w:rsidRDefault="003550DE" w:rsidP="00882408">
            <w:pPr>
              <w:jc w:val="center"/>
              <w:rPr>
                <w:rFonts w:ascii="Calibri" w:hAnsi="Calibri"/>
                <w:b/>
                <w:bCs/>
                <w:color w:val="000000"/>
                <w:sz w:val="22"/>
                <w:szCs w:val="22"/>
                <w:lang w:val="lt-LT" w:eastAsia="lt-LT"/>
              </w:rPr>
            </w:pPr>
            <w:r w:rsidRPr="007E22F6">
              <w:rPr>
                <w:rFonts w:ascii="Calibri" w:hAnsi="Calibri"/>
                <w:b/>
                <w:bCs/>
                <w:color w:val="000000"/>
                <w:sz w:val="22"/>
                <w:szCs w:val="22"/>
                <w:lang w:val="lt-LT" w:eastAsia="lt-LT"/>
              </w:rPr>
              <w:t>Iš viso kiekis per 3 metus</w:t>
            </w:r>
          </w:p>
        </w:tc>
        <w:tc>
          <w:tcPr>
            <w:tcW w:w="993" w:type="dxa"/>
            <w:vMerge/>
            <w:tcBorders>
              <w:left w:val="single" w:sz="4" w:space="0" w:color="auto"/>
              <w:bottom w:val="nil"/>
              <w:right w:val="single" w:sz="4" w:space="0" w:color="auto"/>
            </w:tcBorders>
            <w:vAlign w:val="center"/>
          </w:tcPr>
          <w:p w14:paraId="29EF9793" w14:textId="77777777" w:rsidR="003550DE" w:rsidRPr="007E22F6" w:rsidRDefault="003550DE" w:rsidP="00882408">
            <w:pPr>
              <w:jc w:val="center"/>
              <w:rPr>
                <w:rFonts w:ascii="Calibri" w:hAnsi="Calibri"/>
                <w:b/>
                <w:bCs/>
                <w:color w:val="000000"/>
                <w:sz w:val="22"/>
                <w:szCs w:val="22"/>
                <w:lang w:val="lt-LT" w:eastAsia="lt-LT"/>
              </w:rPr>
            </w:pPr>
          </w:p>
        </w:tc>
        <w:tc>
          <w:tcPr>
            <w:tcW w:w="850" w:type="dxa"/>
            <w:vMerge/>
            <w:tcBorders>
              <w:left w:val="single" w:sz="4" w:space="0" w:color="auto"/>
              <w:bottom w:val="nil"/>
              <w:right w:val="single" w:sz="4" w:space="0" w:color="auto"/>
            </w:tcBorders>
            <w:vAlign w:val="center"/>
          </w:tcPr>
          <w:p w14:paraId="67969CD8" w14:textId="77777777" w:rsidR="003550DE" w:rsidRPr="007E22F6" w:rsidRDefault="003550DE" w:rsidP="00882408">
            <w:pPr>
              <w:jc w:val="center"/>
              <w:rPr>
                <w:rFonts w:ascii="Calibri" w:hAnsi="Calibri"/>
                <w:b/>
                <w:bCs/>
                <w:color w:val="000000"/>
                <w:sz w:val="22"/>
                <w:szCs w:val="22"/>
                <w:lang w:val="lt-LT" w:eastAsia="lt-LT"/>
              </w:rPr>
            </w:pPr>
          </w:p>
        </w:tc>
      </w:tr>
      <w:tr w:rsidR="00882408" w:rsidRPr="007E22F6" w14:paraId="0F8514A1" w14:textId="77777777" w:rsidTr="00BF162F">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CF5E"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86213DA"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5A06FB4"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3</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26EA409B"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4</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14:paraId="03BD49A9"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FBF9996"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473C404"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833B3F5"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8B840F"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D562D49"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10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140A56" w14:textId="77777777" w:rsidR="00882408" w:rsidRPr="007E22F6" w:rsidRDefault="00882408" w:rsidP="00882408">
            <w:pPr>
              <w:jc w:val="center"/>
              <w:rPr>
                <w:rFonts w:ascii="Calibri" w:hAnsi="Calibri"/>
                <w:i/>
                <w:iCs/>
                <w:color w:val="000000"/>
                <w:sz w:val="16"/>
                <w:szCs w:val="16"/>
                <w:lang w:val="lt-LT" w:eastAsia="lt-LT"/>
              </w:rPr>
            </w:pPr>
            <w:r w:rsidRPr="007E22F6">
              <w:rPr>
                <w:rFonts w:ascii="Calibri" w:hAnsi="Calibri"/>
                <w:i/>
                <w:iCs/>
                <w:color w:val="000000"/>
                <w:sz w:val="16"/>
                <w:szCs w:val="16"/>
                <w:lang w:val="lt-LT" w:eastAsia="lt-LT"/>
              </w:rPr>
              <w:t>1</w:t>
            </w:r>
            <w:r>
              <w:rPr>
                <w:rFonts w:ascii="Calibri" w:hAnsi="Calibri"/>
                <w:i/>
                <w:iCs/>
                <w:color w:val="000000"/>
                <w:sz w:val="16"/>
                <w:szCs w:val="16"/>
                <w:lang w:val="lt-LT" w:eastAsia="lt-LT"/>
              </w:rPr>
              <w:t>1</w:t>
            </w:r>
          </w:p>
        </w:tc>
        <w:tc>
          <w:tcPr>
            <w:tcW w:w="850" w:type="dxa"/>
            <w:tcBorders>
              <w:top w:val="single" w:sz="4" w:space="0" w:color="auto"/>
              <w:left w:val="nil"/>
              <w:bottom w:val="single" w:sz="4" w:space="0" w:color="auto"/>
              <w:right w:val="single" w:sz="4" w:space="0" w:color="auto"/>
            </w:tcBorders>
            <w:vAlign w:val="center"/>
          </w:tcPr>
          <w:p w14:paraId="31DD3D4A" w14:textId="77777777" w:rsidR="00882408" w:rsidRPr="007E22F6" w:rsidRDefault="00882408" w:rsidP="00882408">
            <w:pPr>
              <w:jc w:val="center"/>
              <w:rPr>
                <w:rFonts w:ascii="Calibri" w:hAnsi="Calibri"/>
                <w:i/>
                <w:iCs/>
                <w:color w:val="000000"/>
                <w:sz w:val="16"/>
                <w:szCs w:val="16"/>
                <w:lang w:val="lt-LT" w:eastAsia="lt-LT"/>
              </w:rPr>
            </w:pPr>
            <w:r>
              <w:rPr>
                <w:rFonts w:ascii="Calibri" w:hAnsi="Calibri"/>
                <w:i/>
                <w:iCs/>
                <w:color w:val="000000"/>
                <w:sz w:val="16"/>
                <w:szCs w:val="16"/>
                <w:lang w:val="lt-LT" w:eastAsia="lt-LT"/>
              </w:rPr>
              <w:t>12</w:t>
            </w:r>
          </w:p>
        </w:tc>
      </w:tr>
      <w:tr w:rsidR="00882408" w:rsidRPr="007E22F6" w14:paraId="4C968E5C" w14:textId="77777777" w:rsidTr="00BF162F">
        <w:trPr>
          <w:trHeight w:val="18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F7528A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3969" w:type="dxa"/>
            <w:tcBorders>
              <w:top w:val="nil"/>
              <w:left w:val="nil"/>
              <w:bottom w:val="single" w:sz="4" w:space="0" w:color="auto"/>
              <w:right w:val="single" w:sz="4" w:space="0" w:color="auto"/>
            </w:tcBorders>
            <w:shd w:val="clear" w:color="auto" w:fill="auto"/>
            <w:vAlign w:val="center"/>
            <w:hideMark/>
          </w:tcPr>
          <w:p w14:paraId="4CA63390"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slėgio skirtumo keitikliais PMD75, slėgio keitikliu PMP41, temperatūros jutikliu TC15, siaurinantis įtaisas – </w:t>
            </w:r>
            <w:proofErr w:type="spellStart"/>
            <w:r w:rsidRPr="00F9142C">
              <w:rPr>
                <w:rFonts w:ascii="Calibri" w:hAnsi="Calibri"/>
                <w:color w:val="000000"/>
                <w:sz w:val="22"/>
                <w:szCs w:val="22"/>
                <w:lang w:val="lt-LT" w:eastAsia="lt-LT"/>
              </w:rPr>
              <w:t>vienturi</w:t>
            </w:r>
            <w:proofErr w:type="spellEnd"/>
            <w:r w:rsidRPr="00F9142C">
              <w:rPr>
                <w:rFonts w:ascii="Calibri" w:hAnsi="Calibri"/>
                <w:color w:val="000000"/>
                <w:sz w:val="22"/>
                <w:szCs w:val="22"/>
                <w:lang w:val="lt-LT" w:eastAsia="lt-LT"/>
              </w:rPr>
              <w:t xml:space="preserve"> tūta 85,177 mm. Tūta neišimama, apžiūra vietoje. (Pagrindinė katilo garo apskaita)</w:t>
            </w:r>
          </w:p>
        </w:tc>
        <w:tc>
          <w:tcPr>
            <w:tcW w:w="2409" w:type="dxa"/>
            <w:tcBorders>
              <w:top w:val="nil"/>
              <w:left w:val="nil"/>
              <w:bottom w:val="single" w:sz="4" w:space="0" w:color="auto"/>
              <w:right w:val="single" w:sz="4" w:space="0" w:color="auto"/>
            </w:tcBorders>
            <w:shd w:val="clear" w:color="auto" w:fill="auto"/>
            <w:vAlign w:val="center"/>
            <w:hideMark/>
          </w:tcPr>
          <w:p w14:paraId="1F14F681"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Δp_100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Δp_10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p_0...70 bar, t_0...600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02416884"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2253458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F9F210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46C2602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29F0BAB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13382845"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6C6DA97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460B4898"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39ECCD8E"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305C2995" w14:textId="77777777" w:rsidTr="00BF162F">
        <w:trPr>
          <w:trHeight w:val="15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6E04E1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3969" w:type="dxa"/>
            <w:tcBorders>
              <w:top w:val="nil"/>
              <w:left w:val="nil"/>
              <w:bottom w:val="single" w:sz="4" w:space="0" w:color="auto"/>
              <w:right w:val="single" w:sz="4" w:space="0" w:color="auto"/>
            </w:tcBorders>
            <w:shd w:val="clear" w:color="auto" w:fill="auto"/>
            <w:vAlign w:val="center"/>
            <w:hideMark/>
          </w:tcPr>
          <w:p w14:paraId="2620AD10"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slėgio skirtumo keitikliais PMD75, slėgio keitikliu PMP41, temperatūros jutikliu TC15, siaurinantis įtaisas – </w:t>
            </w:r>
            <w:proofErr w:type="spellStart"/>
            <w:r w:rsidRPr="00F9142C">
              <w:rPr>
                <w:rFonts w:ascii="Calibri" w:hAnsi="Calibri"/>
                <w:color w:val="000000"/>
                <w:sz w:val="22"/>
                <w:szCs w:val="22"/>
                <w:lang w:val="lt-LT" w:eastAsia="lt-LT"/>
              </w:rPr>
              <w:t>flanšinė</w:t>
            </w:r>
            <w:proofErr w:type="spellEnd"/>
            <w:r w:rsidRPr="00F9142C">
              <w:rPr>
                <w:rFonts w:ascii="Calibri" w:hAnsi="Calibri"/>
                <w:color w:val="000000"/>
                <w:sz w:val="22"/>
                <w:szCs w:val="22"/>
                <w:lang w:val="lt-LT" w:eastAsia="lt-LT"/>
              </w:rPr>
              <w:t xml:space="preserve"> diafragma 101,18 mm. (Garo apskaita į turbiną ir avarinę liniją)</w:t>
            </w:r>
          </w:p>
        </w:tc>
        <w:tc>
          <w:tcPr>
            <w:tcW w:w="2409" w:type="dxa"/>
            <w:tcBorders>
              <w:top w:val="nil"/>
              <w:left w:val="nil"/>
              <w:bottom w:val="single" w:sz="4" w:space="0" w:color="auto"/>
              <w:right w:val="single" w:sz="4" w:space="0" w:color="auto"/>
            </w:tcBorders>
            <w:shd w:val="clear" w:color="auto" w:fill="auto"/>
            <w:vAlign w:val="center"/>
            <w:hideMark/>
          </w:tcPr>
          <w:p w14:paraId="4E9BF715"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p_0...70 bar, t_0...600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5062CA47"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78F6E3F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3294D40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1296BAB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3B86558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2B8BDB5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2F6B1E8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3B800806"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39C0B13C"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0EF86A31" w14:textId="77777777" w:rsidTr="00BF162F">
        <w:trPr>
          <w:trHeight w:val="15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AB40A5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3</w:t>
            </w:r>
          </w:p>
        </w:tc>
        <w:tc>
          <w:tcPr>
            <w:tcW w:w="3969" w:type="dxa"/>
            <w:tcBorders>
              <w:top w:val="nil"/>
              <w:left w:val="nil"/>
              <w:bottom w:val="single" w:sz="4" w:space="0" w:color="auto"/>
              <w:right w:val="single" w:sz="4" w:space="0" w:color="auto"/>
            </w:tcBorders>
            <w:shd w:val="clear" w:color="auto" w:fill="auto"/>
            <w:vAlign w:val="center"/>
            <w:hideMark/>
          </w:tcPr>
          <w:p w14:paraId="47FDF4A3"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slėgio skirtumo keitikliais PMD75, slėgio keitikliu PMP41, temperatūros jutikliu TC15, siaurinantis įtaisas - </w:t>
            </w:r>
            <w:proofErr w:type="spellStart"/>
            <w:r w:rsidRPr="00F9142C">
              <w:rPr>
                <w:rFonts w:ascii="Calibri" w:hAnsi="Calibri"/>
                <w:color w:val="000000"/>
                <w:sz w:val="22"/>
                <w:szCs w:val="22"/>
                <w:lang w:val="lt-LT" w:eastAsia="lt-LT"/>
              </w:rPr>
              <w:t>flanšinė</w:t>
            </w:r>
            <w:proofErr w:type="spellEnd"/>
            <w:r w:rsidRPr="00F9142C">
              <w:rPr>
                <w:rFonts w:ascii="Calibri" w:hAnsi="Calibri"/>
                <w:color w:val="000000"/>
                <w:sz w:val="22"/>
                <w:szCs w:val="22"/>
                <w:lang w:val="lt-LT" w:eastAsia="lt-LT"/>
              </w:rPr>
              <w:t xml:space="preserve"> diafragma 30,59 mm. (Perkaitinto garo prieš RAĮ 45/3,6 bar į </w:t>
            </w:r>
            <w:proofErr w:type="spellStart"/>
            <w:r w:rsidRPr="00F9142C">
              <w:rPr>
                <w:rFonts w:ascii="Calibri" w:hAnsi="Calibri"/>
                <w:color w:val="000000"/>
                <w:sz w:val="22"/>
                <w:szCs w:val="22"/>
                <w:lang w:val="lt-LT" w:eastAsia="lt-LT"/>
              </w:rPr>
              <w:t>dearatorių</w:t>
            </w:r>
            <w:proofErr w:type="spellEnd"/>
            <w:r w:rsidRPr="00F9142C">
              <w:rPr>
                <w:rFonts w:ascii="Calibri" w:hAnsi="Calibri"/>
                <w:color w:val="000000"/>
                <w:sz w:val="22"/>
                <w:szCs w:val="22"/>
                <w:lang w:val="lt-LT" w:eastAsia="lt-LT"/>
              </w:rPr>
              <w:t xml:space="preserve"> apskaita)</w:t>
            </w:r>
          </w:p>
        </w:tc>
        <w:tc>
          <w:tcPr>
            <w:tcW w:w="2409" w:type="dxa"/>
            <w:tcBorders>
              <w:top w:val="nil"/>
              <w:left w:val="nil"/>
              <w:bottom w:val="single" w:sz="4" w:space="0" w:color="auto"/>
              <w:right w:val="single" w:sz="4" w:space="0" w:color="auto"/>
            </w:tcBorders>
            <w:shd w:val="clear" w:color="auto" w:fill="auto"/>
            <w:vAlign w:val="center"/>
            <w:hideMark/>
          </w:tcPr>
          <w:p w14:paraId="749EF82A"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p_0...70 bar, t_0...600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11A35321"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41B8D3C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AA2763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759E7A9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5BD1E5C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1E698F2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52A5FFB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455112C9"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524A7F09"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4CC0E620" w14:textId="77777777" w:rsidTr="00BF162F">
        <w:trPr>
          <w:trHeight w:val="15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B0E9F2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lastRenderedPageBreak/>
              <w:t>4</w:t>
            </w:r>
          </w:p>
        </w:tc>
        <w:tc>
          <w:tcPr>
            <w:tcW w:w="3969" w:type="dxa"/>
            <w:tcBorders>
              <w:top w:val="nil"/>
              <w:left w:val="nil"/>
              <w:bottom w:val="single" w:sz="4" w:space="0" w:color="auto"/>
              <w:right w:val="single" w:sz="4" w:space="0" w:color="auto"/>
            </w:tcBorders>
            <w:shd w:val="clear" w:color="auto" w:fill="auto"/>
            <w:vAlign w:val="center"/>
            <w:hideMark/>
          </w:tcPr>
          <w:p w14:paraId="2AFDAF8F"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slėgio skirtumo keitikliais PMD75, temperatūros jutikliu TR15, siaurinantis įtaisas - tūta ISA1932 40,70 mm. Tūta neišimama, apžiūrima vietoje.</w:t>
            </w:r>
            <w:r w:rsidRPr="00F9142C">
              <w:t xml:space="preserve"> </w:t>
            </w:r>
            <w:r w:rsidRPr="00F9142C">
              <w:rPr>
                <w:rFonts w:ascii="Calibri" w:hAnsi="Calibri"/>
                <w:color w:val="000000"/>
                <w:sz w:val="22"/>
                <w:szCs w:val="22"/>
                <w:lang w:val="lt-LT" w:eastAsia="lt-LT"/>
              </w:rPr>
              <w:t>(Maitinančio vandens apskaita)</w:t>
            </w:r>
          </w:p>
        </w:tc>
        <w:tc>
          <w:tcPr>
            <w:tcW w:w="2409" w:type="dxa"/>
            <w:tcBorders>
              <w:top w:val="nil"/>
              <w:left w:val="nil"/>
              <w:bottom w:val="single" w:sz="4" w:space="0" w:color="auto"/>
              <w:right w:val="single" w:sz="4" w:space="0" w:color="auto"/>
            </w:tcBorders>
            <w:shd w:val="clear" w:color="auto" w:fill="auto"/>
            <w:vAlign w:val="center"/>
            <w:hideMark/>
          </w:tcPr>
          <w:p w14:paraId="6144C090"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Δp_30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t_0...250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259C3652"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74DCB1B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519BAA9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5BEBC09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7E49207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5670A3B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3A44AB5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776F2ED4"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7F647A9D"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0F09989A" w14:textId="77777777" w:rsidTr="00BF162F">
        <w:trPr>
          <w:trHeight w:val="15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1F4934A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5</w:t>
            </w:r>
          </w:p>
        </w:tc>
        <w:tc>
          <w:tcPr>
            <w:tcW w:w="3969" w:type="dxa"/>
            <w:tcBorders>
              <w:top w:val="nil"/>
              <w:left w:val="nil"/>
              <w:bottom w:val="single" w:sz="4" w:space="0" w:color="auto"/>
              <w:right w:val="single" w:sz="4" w:space="0" w:color="auto"/>
            </w:tcBorders>
            <w:shd w:val="clear" w:color="auto" w:fill="auto"/>
            <w:vAlign w:val="center"/>
            <w:hideMark/>
          </w:tcPr>
          <w:p w14:paraId="56762BD5"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slėgio skirtumo keitikliais PMD75, slėgio keitikliu PMP41, temperatūros jutikliu TC15, siaurinantis įtaisas - </w:t>
            </w:r>
            <w:proofErr w:type="spellStart"/>
            <w:r w:rsidRPr="00F9142C">
              <w:rPr>
                <w:rFonts w:ascii="Calibri" w:hAnsi="Calibri"/>
                <w:color w:val="000000"/>
                <w:sz w:val="22"/>
                <w:szCs w:val="22"/>
                <w:lang w:val="lt-LT" w:eastAsia="lt-LT"/>
              </w:rPr>
              <w:t>flanšinė</w:t>
            </w:r>
            <w:proofErr w:type="spellEnd"/>
            <w:r w:rsidRPr="00F9142C">
              <w:rPr>
                <w:rFonts w:ascii="Calibri" w:hAnsi="Calibri"/>
                <w:color w:val="000000"/>
                <w:sz w:val="22"/>
                <w:szCs w:val="22"/>
                <w:lang w:val="lt-LT" w:eastAsia="lt-LT"/>
              </w:rPr>
              <w:t xml:space="preserve"> diafragma 55,95 mm. (Garo apskaita nuo tarpinio turbinos nuėmimo)</w:t>
            </w:r>
          </w:p>
        </w:tc>
        <w:tc>
          <w:tcPr>
            <w:tcW w:w="2409" w:type="dxa"/>
            <w:tcBorders>
              <w:top w:val="nil"/>
              <w:left w:val="nil"/>
              <w:bottom w:val="single" w:sz="4" w:space="0" w:color="auto"/>
              <w:right w:val="single" w:sz="4" w:space="0" w:color="auto"/>
            </w:tcBorders>
            <w:shd w:val="clear" w:color="auto" w:fill="auto"/>
            <w:vAlign w:val="center"/>
            <w:hideMark/>
          </w:tcPr>
          <w:p w14:paraId="0E7C6E90"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p_0...10 bar, t_0...250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56AA382B"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5B39A9C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4E322CA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75E8C15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7D4DEDE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31ADE70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7784E57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4063CB9D"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4F8727AB"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46AFB7CE" w14:textId="77777777" w:rsidTr="00BF162F">
        <w:trPr>
          <w:trHeight w:val="12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E2FF86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6</w:t>
            </w:r>
          </w:p>
        </w:tc>
        <w:tc>
          <w:tcPr>
            <w:tcW w:w="3969" w:type="dxa"/>
            <w:tcBorders>
              <w:top w:val="nil"/>
              <w:left w:val="nil"/>
              <w:bottom w:val="single" w:sz="4" w:space="0" w:color="auto"/>
              <w:right w:val="single" w:sz="4" w:space="0" w:color="auto"/>
            </w:tcBorders>
            <w:shd w:val="clear" w:color="auto" w:fill="auto"/>
            <w:vAlign w:val="center"/>
            <w:hideMark/>
          </w:tcPr>
          <w:p w14:paraId="11587011"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slėgio skirtumo keitikliais PMD75, slėgio keitikliu PMP41, temperatūros jutikliu TR 88, siaurinantis įtaisas - kamerinė diafragma 48,04 mm. (Dujų apskaita)</w:t>
            </w:r>
          </w:p>
        </w:tc>
        <w:tc>
          <w:tcPr>
            <w:tcW w:w="2409" w:type="dxa"/>
            <w:tcBorders>
              <w:top w:val="nil"/>
              <w:left w:val="nil"/>
              <w:bottom w:val="single" w:sz="4" w:space="0" w:color="auto"/>
              <w:right w:val="single" w:sz="4" w:space="0" w:color="auto"/>
            </w:tcBorders>
            <w:shd w:val="clear" w:color="auto" w:fill="auto"/>
            <w:vAlign w:val="center"/>
            <w:hideMark/>
          </w:tcPr>
          <w:p w14:paraId="08CFF2F4"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Δp_10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Δp_2,5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p_0...0,6 bar, t_(-10...+40)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2CA825A7"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49B9352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13A2AC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0F882B4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75F0F67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382D265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372517C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250EC36E"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426C1007"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11579B1E" w14:textId="77777777" w:rsidTr="00BF162F">
        <w:trPr>
          <w:trHeight w:val="12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E2B3CD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7</w:t>
            </w:r>
          </w:p>
        </w:tc>
        <w:tc>
          <w:tcPr>
            <w:tcW w:w="3969" w:type="dxa"/>
            <w:tcBorders>
              <w:top w:val="nil"/>
              <w:left w:val="nil"/>
              <w:bottom w:val="single" w:sz="4" w:space="0" w:color="auto"/>
              <w:right w:val="single" w:sz="4" w:space="0" w:color="auto"/>
            </w:tcBorders>
            <w:shd w:val="clear" w:color="auto" w:fill="auto"/>
            <w:vAlign w:val="center"/>
            <w:hideMark/>
          </w:tcPr>
          <w:p w14:paraId="3BC8F5BE"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srauto matuokliu ISOMAG, temperatūros jutikliais TR 88 (2vnt). (Kondensacinio </w:t>
            </w:r>
            <w:proofErr w:type="spellStart"/>
            <w:r w:rsidRPr="00F9142C">
              <w:rPr>
                <w:rFonts w:ascii="Calibri" w:hAnsi="Calibri"/>
                <w:color w:val="000000"/>
                <w:sz w:val="22"/>
                <w:szCs w:val="22"/>
                <w:lang w:val="lt-LT" w:eastAsia="lt-LT"/>
              </w:rPr>
              <w:t>ekonomizerio</w:t>
            </w:r>
            <w:proofErr w:type="spellEnd"/>
            <w:r w:rsidRPr="00F9142C">
              <w:rPr>
                <w:rFonts w:ascii="Calibri" w:hAnsi="Calibri"/>
                <w:color w:val="000000"/>
                <w:sz w:val="22"/>
                <w:szCs w:val="22"/>
                <w:lang w:val="lt-LT" w:eastAsia="lt-LT"/>
              </w:rPr>
              <w:t xml:space="preserve"> pagamintos šilumos apskaita)</w:t>
            </w:r>
          </w:p>
        </w:tc>
        <w:tc>
          <w:tcPr>
            <w:tcW w:w="2409" w:type="dxa"/>
            <w:tcBorders>
              <w:top w:val="nil"/>
              <w:left w:val="nil"/>
              <w:bottom w:val="single" w:sz="4" w:space="0" w:color="auto"/>
              <w:right w:val="single" w:sz="4" w:space="0" w:color="auto"/>
            </w:tcBorders>
            <w:shd w:val="clear" w:color="auto" w:fill="auto"/>
            <w:vAlign w:val="center"/>
            <w:hideMark/>
          </w:tcPr>
          <w:p w14:paraId="27884F5E"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q_0...420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200,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33599EB8"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102ABCF5"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529FBAC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54CC36F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3966363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213ABF9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65D3BA2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06991E8C"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3B359310"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023EEC5E" w14:textId="77777777" w:rsidTr="00BF162F">
        <w:trPr>
          <w:trHeight w:val="12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8E67A4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8</w:t>
            </w:r>
          </w:p>
        </w:tc>
        <w:tc>
          <w:tcPr>
            <w:tcW w:w="3969" w:type="dxa"/>
            <w:tcBorders>
              <w:top w:val="nil"/>
              <w:left w:val="nil"/>
              <w:bottom w:val="single" w:sz="4" w:space="0" w:color="auto"/>
              <w:right w:val="single" w:sz="4" w:space="0" w:color="auto"/>
            </w:tcBorders>
            <w:shd w:val="clear" w:color="auto" w:fill="auto"/>
            <w:vAlign w:val="center"/>
            <w:hideMark/>
          </w:tcPr>
          <w:p w14:paraId="6CECFDD5"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srauto matuokliu SITRANS FUE380, temperatūros jutikliais TR88 (2vnt). (Turbinos kondensatoriaus pagamintos šilumos apskaita)</w:t>
            </w:r>
          </w:p>
        </w:tc>
        <w:tc>
          <w:tcPr>
            <w:tcW w:w="2409" w:type="dxa"/>
            <w:tcBorders>
              <w:top w:val="nil"/>
              <w:left w:val="nil"/>
              <w:bottom w:val="single" w:sz="4" w:space="0" w:color="auto"/>
              <w:right w:val="single" w:sz="4" w:space="0" w:color="auto"/>
            </w:tcBorders>
            <w:shd w:val="clear" w:color="auto" w:fill="auto"/>
            <w:vAlign w:val="center"/>
            <w:hideMark/>
          </w:tcPr>
          <w:p w14:paraId="5AD2B5A2"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q_0...950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400,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608EFF5C"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68E761C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0F9E3A8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4438FC5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5935ED5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04DE60D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1134" w:type="dxa"/>
            <w:tcBorders>
              <w:top w:val="nil"/>
              <w:left w:val="nil"/>
              <w:bottom w:val="single" w:sz="4" w:space="0" w:color="auto"/>
              <w:right w:val="single" w:sz="4" w:space="0" w:color="auto"/>
            </w:tcBorders>
            <w:shd w:val="clear" w:color="auto" w:fill="auto"/>
            <w:vAlign w:val="center"/>
            <w:hideMark/>
          </w:tcPr>
          <w:p w14:paraId="62351FB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2B0DCD7A"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4B9084AE"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31961F8D"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2FE8DD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9</w:t>
            </w:r>
          </w:p>
        </w:tc>
        <w:tc>
          <w:tcPr>
            <w:tcW w:w="3969" w:type="dxa"/>
            <w:tcBorders>
              <w:top w:val="nil"/>
              <w:left w:val="nil"/>
              <w:bottom w:val="single" w:sz="4" w:space="0" w:color="auto"/>
              <w:right w:val="single" w:sz="4" w:space="0" w:color="auto"/>
            </w:tcBorders>
            <w:shd w:val="clear" w:color="auto" w:fill="auto"/>
            <w:vAlign w:val="center"/>
            <w:hideMark/>
          </w:tcPr>
          <w:p w14:paraId="3A954E93"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srauto matuokliu SITRANS FUE380, temperatūros jutikliu TR88. (Chemiškai valyto vandens į </w:t>
            </w:r>
            <w:proofErr w:type="spellStart"/>
            <w:r w:rsidRPr="00F9142C">
              <w:rPr>
                <w:rFonts w:ascii="Calibri" w:hAnsi="Calibri"/>
                <w:color w:val="000000"/>
                <w:sz w:val="22"/>
                <w:szCs w:val="22"/>
                <w:lang w:val="lt-LT" w:eastAsia="lt-LT"/>
              </w:rPr>
              <w:t>dearatorių</w:t>
            </w:r>
            <w:proofErr w:type="spellEnd"/>
            <w:r w:rsidRPr="00F9142C">
              <w:rPr>
                <w:rFonts w:ascii="Calibri" w:hAnsi="Calibri"/>
                <w:color w:val="000000"/>
                <w:sz w:val="22"/>
                <w:szCs w:val="22"/>
                <w:lang w:val="lt-LT" w:eastAsia="lt-LT"/>
              </w:rPr>
              <w:t xml:space="preserve"> apskaita)</w:t>
            </w:r>
          </w:p>
        </w:tc>
        <w:tc>
          <w:tcPr>
            <w:tcW w:w="2409" w:type="dxa"/>
            <w:tcBorders>
              <w:top w:val="nil"/>
              <w:left w:val="nil"/>
              <w:bottom w:val="single" w:sz="4" w:space="0" w:color="auto"/>
              <w:right w:val="single" w:sz="4" w:space="0" w:color="auto"/>
            </w:tcBorders>
            <w:shd w:val="clear" w:color="auto" w:fill="auto"/>
            <w:vAlign w:val="center"/>
            <w:hideMark/>
          </w:tcPr>
          <w:p w14:paraId="0CF42E7A"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q_0...25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65,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0EA7C654"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55704D5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5054181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452CEC2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676C0D5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3748FB3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05DACF7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3656CC12"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3ADFAA54"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567E5343"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7451F3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10</w:t>
            </w:r>
          </w:p>
        </w:tc>
        <w:tc>
          <w:tcPr>
            <w:tcW w:w="3969" w:type="dxa"/>
            <w:tcBorders>
              <w:top w:val="nil"/>
              <w:left w:val="nil"/>
              <w:bottom w:val="single" w:sz="4" w:space="0" w:color="auto"/>
              <w:right w:val="single" w:sz="4" w:space="0" w:color="auto"/>
            </w:tcBorders>
            <w:shd w:val="clear" w:color="auto" w:fill="auto"/>
            <w:vAlign w:val="center"/>
            <w:hideMark/>
          </w:tcPr>
          <w:p w14:paraId="61CA72C4"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srauto matuokliu SITRANS FUE380, temperatūros jutikliu TR88. (Kondensato apskaita iš kondensatoriaus)</w:t>
            </w:r>
          </w:p>
        </w:tc>
        <w:tc>
          <w:tcPr>
            <w:tcW w:w="2409" w:type="dxa"/>
            <w:tcBorders>
              <w:top w:val="nil"/>
              <w:left w:val="nil"/>
              <w:bottom w:val="single" w:sz="4" w:space="0" w:color="auto"/>
              <w:right w:val="single" w:sz="4" w:space="0" w:color="auto"/>
            </w:tcBorders>
            <w:shd w:val="clear" w:color="auto" w:fill="auto"/>
            <w:vAlign w:val="center"/>
            <w:hideMark/>
          </w:tcPr>
          <w:p w14:paraId="2EA1AC7C"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q_0...25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65,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0B62DE60"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6AF9CDB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0C567C5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6CEDD85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7B90A82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778F4BB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4F586ED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0EA11356"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546F8CED"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4721F6D7"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74D122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11</w:t>
            </w:r>
          </w:p>
        </w:tc>
        <w:tc>
          <w:tcPr>
            <w:tcW w:w="3969" w:type="dxa"/>
            <w:tcBorders>
              <w:top w:val="nil"/>
              <w:left w:val="nil"/>
              <w:bottom w:val="single" w:sz="4" w:space="0" w:color="auto"/>
              <w:right w:val="single" w:sz="4" w:space="0" w:color="auto"/>
            </w:tcBorders>
            <w:shd w:val="clear" w:color="auto" w:fill="auto"/>
            <w:vAlign w:val="center"/>
            <w:hideMark/>
          </w:tcPr>
          <w:p w14:paraId="72BE095A"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srauto matuokliu SITRANS FUE380, temperatūros jutikliu TR88. (Valytas vanduo iš DKE į mazuto </w:t>
            </w:r>
            <w:proofErr w:type="spellStart"/>
            <w:r w:rsidRPr="00F9142C">
              <w:rPr>
                <w:rFonts w:ascii="Calibri" w:hAnsi="Calibri"/>
                <w:color w:val="000000"/>
                <w:sz w:val="22"/>
                <w:szCs w:val="22"/>
                <w:lang w:val="lt-LT" w:eastAsia="lt-LT"/>
              </w:rPr>
              <w:t>nugaudytoją</w:t>
            </w:r>
            <w:proofErr w:type="spellEnd"/>
            <w:r w:rsidRPr="00F9142C">
              <w:rPr>
                <w:rFonts w:ascii="Calibri" w:hAnsi="Calibri"/>
                <w:color w:val="000000"/>
                <w:sz w:val="22"/>
                <w:szCs w:val="22"/>
                <w:lang w:val="lt-LT" w:eastAsia="lt-LT"/>
              </w:rPr>
              <w:t>)</w:t>
            </w:r>
          </w:p>
        </w:tc>
        <w:tc>
          <w:tcPr>
            <w:tcW w:w="2409" w:type="dxa"/>
            <w:tcBorders>
              <w:top w:val="nil"/>
              <w:left w:val="nil"/>
              <w:bottom w:val="single" w:sz="4" w:space="0" w:color="auto"/>
              <w:right w:val="single" w:sz="4" w:space="0" w:color="auto"/>
            </w:tcBorders>
            <w:shd w:val="clear" w:color="auto" w:fill="auto"/>
            <w:vAlign w:val="center"/>
            <w:hideMark/>
          </w:tcPr>
          <w:p w14:paraId="7F79C1D2"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q_0...15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50,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7D0D8681"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0AEDEE6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4DF189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5DC03845"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323B84D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3064C4F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24E3FCF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596B3D2E"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0216FE2F"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7695CE00"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D075E8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12</w:t>
            </w:r>
          </w:p>
        </w:tc>
        <w:tc>
          <w:tcPr>
            <w:tcW w:w="3969" w:type="dxa"/>
            <w:tcBorders>
              <w:top w:val="nil"/>
              <w:left w:val="nil"/>
              <w:bottom w:val="single" w:sz="4" w:space="0" w:color="auto"/>
              <w:right w:val="single" w:sz="4" w:space="0" w:color="auto"/>
            </w:tcBorders>
            <w:shd w:val="clear" w:color="auto" w:fill="auto"/>
            <w:vAlign w:val="center"/>
            <w:hideMark/>
          </w:tcPr>
          <w:p w14:paraId="1EC39D98"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srauto matuokliu SITRANS FUE380, temperatūros jutikliu TR88. (Chemiškai valytas vanduo į </w:t>
            </w:r>
            <w:proofErr w:type="spellStart"/>
            <w:r w:rsidRPr="00F9142C">
              <w:rPr>
                <w:rFonts w:ascii="Calibri" w:hAnsi="Calibri"/>
                <w:color w:val="000000"/>
                <w:sz w:val="22"/>
                <w:szCs w:val="22"/>
                <w:lang w:val="lt-LT" w:eastAsia="lt-LT"/>
              </w:rPr>
              <w:t>osmozę</w:t>
            </w:r>
            <w:proofErr w:type="spellEnd"/>
            <w:r w:rsidRPr="00F9142C">
              <w:rPr>
                <w:rFonts w:ascii="Calibri" w:hAnsi="Calibri"/>
                <w:color w:val="000000"/>
                <w:sz w:val="22"/>
                <w:szCs w:val="22"/>
                <w:lang w:val="lt-LT" w:eastAsia="lt-LT"/>
              </w:rPr>
              <w:t>)</w:t>
            </w:r>
          </w:p>
        </w:tc>
        <w:tc>
          <w:tcPr>
            <w:tcW w:w="2409" w:type="dxa"/>
            <w:tcBorders>
              <w:top w:val="nil"/>
              <w:left w:val="nil"/>
              <w:bottom w:val="single" w:sz="4" w:space="0" w:color="auto"/>
              <w:right w:val="single" w:sz="4" w:space="0" w:color="auto"/>
            </w:tcBorders>
            <w:shd w:val="clear" w:color="auto" w:fill="auto"/>
            <w:vAlign w:val="center"/>
            <w:hideMark/>
          </w:tcPr>
          <w:p w14:paraId="51819D9E"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q_0...15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50,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7488A896"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39B87BC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7572444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3BB3669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6C72707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7D514A0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32914BB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0B12008D"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4CABD1A0"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1DE9A493"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C0CBEE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13</w:t>
            </w:r>
          </w:p>
        </w:tc>
        <w:tc>
          <w:tcPr>
            <w:tcW w:w="3969" w:type="dxa"/>
            <w:tcBorders>
              <w:top w:val="nil"/>
              <w:left w:val="nil"/>
              <w:bottom w:val="single" w:sz="4" w:space="0" w:color="auto"/>
              <w:right w:val="single" w:sz="4" w:space="0" w:color="auto"/>
            </w:tcBorders>
            <w:shd w:val="clear" w:color="auto" w:fill="auto"/>
            <w:vAlign w:val="center"/>
            <w:hideMark/>
          </w:tcPr>
          <w:p w14:paraId="400462C8"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srauto matuokliu SITRANS FUE380, temperatūros jutikliu TR88. (Valytas vanduo iš DKE į kanalizaciją)</w:t>
            </w:r>
          </w:p>
        </w:tc>
        <w:tc>
          <w:tcPr>
            <w:tcW w:w="2409" w:type="dxa"/>
            <w:tcBorders>
              <w:top w:val="nil"/>
              <w:left w:val="nil"/>
              <w:bottom w:val="single" w:sz="4" w:space="0" w:color="auto"/>
              <w:right w:val="single" w:sz="4" w:space="0" w:color="auto"/>
            </w:tcBorders>
            <w:shd w:val="clear" w:color="auto" w:fill="auto"/>
            <w:vAlign w:val="center"/>
            <w:hideMark/>
          </w:tcPr>
          <w:p w14:paraId="034E7BC9"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q_0...15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50,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74EF7B6C"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225EE14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2CF5927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640012F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71E3F7E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51AB1E6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2CBA576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03B88355"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58931717"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539F5906" w14:textId="77777777" w:rsidTr="00BF162F">
        <w:trPr>
          <w:trHeight w:val="12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75B5F5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14</w:t>
            </w:r>
          </w:p>
        </w:tc>
        <w:tc>
          <w:tcPr>
            <w:tcW w:w="3969" w:type="dxa"/>
            <w:tcBorders>
              <w:top w:val="nil"/>
              <w:left w:val="nil"/>
              <w:bottom w:val="single" w:sz="4" w:space="0" w:color="auto"/>
              <w:right w:val="single" w:sz="4" w:space="0" w:color="auto"/>
            </w:tcBorders>
            <w:shd w:val="clear" w:color="auto" w:fill="auto"/>
            <w:vAlign w:val="center"/>
            <w:hideMark/>
          </w:tcPr>
          <w:p w14:paraId="776642F5"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slėgio skirtumo keitikliais FKCT33, FKCT35, temperatūros jutikliais APTOPSW (2vnt), siaurinantis įtaisas - kamerinė diafragma 242,75 mm. (Termofikacinio vandens apskaita 1 linija)</w:t>
            </w:r>
          </w:p>
        </w:tc>
        <w:tc>
          <w:tcPr>
            <w:tcW w:w="2409" w:type="dxa"/>
            <w:tcBorders>
              <w:top w:val="nil"/>
              <w:left w:val="nil"/>
              <w:bottom w:val="single" w:sz="4" w:space="0" w:color="auto"/>
              <w:right w:val="single" w:sz="4" w:space="0" w:color="auto"/>
            </w:tcBorders>
            <w:shd w:val="clear" w:color="auto" w:fill="auto"/>
            <w:vAlign w:val="center"/>
            <w:hideMark/>
          </w:tcPr>
          <w:p w14:paraId="2923987B"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Δp_100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Δp_8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t_0...150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559D7AAD"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1578307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3EE7209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43DAFE6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435E875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1C79F65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1134" w:type="dxa"/>
            <w:tcBorders>
              <w:top w:val="nil"/>
              <w:left w:val="nil"/>
              <w:bottom w:val="single" w:sz="4" w:space="0" w:color="auto"/>
              <w:right w:val="single" w:sz="4" w:space="0" w:color="auto"/>
            </w:tcBorders>
            <w:shd w:val="clear" w:color="auto" w:fill="auto"/>
            <w:vAlign w:val="center"/>
            <w:hideMark/>
          </w:tcPr>
          <w:p w14:paraId="0DECE94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54BE6265"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26D1A478"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5781C99F" w14:textId="77777777" w:rsidTr="00BF162F">
        <w:trPr>
          <w:trHeight w:val="12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27155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15</w:t>
            </w:r>
          </w:p>
        </w:tc>
        <w:tc>
          <w:tcPr>
            <w:tcW w:w="3969" w:type="dxa"/>
            <w:tcBorders>
              <w:top w:val="nil"/>
              <w:left w:val="nil"/>
              <w:bottom w:val="single" w:sz="4" w:space="0" w:color="auto"/>
              <w:right w:val="single" w:sz="4" w:space="0" w:color="auto"/>
            </w:tcBorders>
            <w:shd w:val="clear" w:color="auto" w:fill="auto"/>
            <w:vAlign w:val="center"/>
            <w:hideMark/>
          </w:tcPr>
          <w:p w14:paraId="2D69B1F9"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srauto matuokliu SITRANS FUE380, temperatūros jutikliais APTOPSW (2vnt). (Termofikacinio vandens apskaita 2 linija)</w:t>
            </w:r>
          </w:p>
        </w:tc>
        <w:tc>
          <w:tcPr>
            <w:tcW w:w="2409" w:type="dxa"/>
            <w:tcBorders>
              <w:top w:val="nil"/>
              <w:left w:val="nil"/>
              <w:bottom w:val="single" w:sz="4" w:space="0" w:color="auto"/>
              <w:right w:val="single" w:sz="4" w:space="0" w:color="auto"/>
            </w:tcBorders>
            <w:shd w:val="clear" w:color="auto" w:fill="auto"/>
            <w:vAlign w:val="center"/>
            <w:hideMark/>
          </w:tcPr>
          <w:p w14:paraId="4ADD665D"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q_0...1500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 350, t_0...150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2AACCD83"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4254D84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4BF9224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2FA4265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4760258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4E8BCBC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6414C20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0B640CEA"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18503158"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278E599A" w14:textId="77777777" w:rsidTr="00BF162F">
        <w:trPr>
          <w:trHeight w:val="12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920ABA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16</w:t>
            </w:r>
          </w:p>
        </w:tc>
        <w:tc>
          <w:tcPr>
            <w:tcW w:w="3969" w:type="dxa"/>
            <w:tcBorders>
              <w:top w:val="nil"/>
              <w:left w:val="nil"/>
              <w:bottom w:val="single" w:sz="4" w:space="0" w:color="auto"/>
              <w:right w:val="single" w:sz="4" w:space="0" w:color="auto"/>
            </w:tcBorders>
            <w:shd w:val="clear" w:color="auto" w:fill="auto"/>
            <w:vAlign w:val="center"/>
            <w:hideMark/>
          </w:tcPr>
          <w:p w14:paraId="65653BA4"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Srauto kompiuteris ST-2 L11P4 su srauto matuokliu SITRANS FUE380, temperatūros jutikliu CT-GN1. (Chemiškai valytas vanduo į </w:t>
            </w:r>
            <w:proofErr w:type="spellStart"/>
            <w:r w:rsidRPr="00F9142C">
              <w:rPr>
                <w:rFonts w:ascii="Calibri" w:hAnsi="Calibri"/>
                <w:color w:val="000000"/>
                <w:sz w:val="22"/>
                <w:szCs w:val="22"/>
                <w:lang w:val="lt-LT" w:eastAsia="lt-LT"/>
              </w:rPr>
              <w:t>osmozę</w:t>
            </w:r>
            <w:proofErr w:type="spellEnd"/>
            <w:r w:rsidRPr="00F9142C">
              <w:rPr>
                <w:rFonts w:ascii="Calibri" w:hAnsi="Calibri"/>
                <w:color w:val="000000"/>
                <w:sz w:val="22"/>
                <w:szCs w:val="22"/>
                <w:lang w:val="lt-LT" w:eastAsia="lt-LT"/>
              </w:rPr>
              <w:t xml:space="preserve"> 2 linija (per baką)</w:t>
            </w:r>
          </w:p>
        </w:tc>
        <w:tc>
          <w:tcPr>
            <w:tcW w:w="2409" w:type="dxa"/>
            <w:tcBorders>
              <w:top w:val="nil"/>
              <w:left w:val="nil"/>
              <w:bottom w:val="single" w:sz="4" w:space="0" w:color="auto"/>
              <w:right w:val="single" w:sz="4" w:space="0" w:color="auto"/>
            </w:tcBorders>
            <w:shd w:val="clear" w:color="auto" w:fill="auto"/>
            <w:vAlign w:val="center"/>
            <w:hideMark/>
          </w:tcPr>
          <w:p w14:paraId="77AE01F4"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q_0...25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 xml:space="preserve">/h, DN65, t_0...100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698DE5C0"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03B3D73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2552F72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7AE034C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0656D86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4CB8637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1134" w:type="dxa"/>
            <w:tcBorders>
              <w:top w:val="nil"/>
              <w:left w:val="nil"/>
              <w:bottom w:val="single" w:sz="4" w:space="0" w:color="auto"/>
              <w:right w:val="single" w:sz="4" w:space="0" w:color="auto"/>
            </w:tcBorders>
            <w:shd w:val="clear" w:color="auto" w:fill="auto"/>
            <w:vAlign w:val="center"/>
            <w:hideMark/>
          </w:tcPr>
          <w:p w14:paraId="58CBF49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23722496"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6CF25406"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6DDD673D" w14:textId="77777777" w:rsidTr="00BF162F">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1B10205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17</w:t>
            </w:r>
          </w:p>
        </w:tc>
        <w:tc>
          <w:tcPr>
            <w:tcW w:w="3969" w:type="dxa"/>
            <w:tcBorders>
              <w:top w:val="nil"/>
              <w:left w:val="nil"/>
              <w:bottom w:val="single" w:sz="4" w:space="0" w:color="auto"/>
              <w:right w:val="single" w:sz="4" w:space="0" w:color="auto"/>
            </w:tcBorders>
            <w:shd w:val="clear" w:color="auto" w:fill="auto"/>
            <w:vAlign w:val="center"/>
            <w:hideMark/>
          </w:tcPr>
          <w:p w14:paraId="54B4A62E"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Kamerinė diafragma</w:t>
            </w:r>
          </w:p>
        </w:tc>
        <w:tc>
          <w:tcPr>
            <w:tcW w:w="2409" w:type="dxa"/>
            <w:tcBorders>
              <w:top w:val="nil"/>
              <w:left w:val="nil"/>
              <w:bottom w:val="single" w:sz="4" w:space="0" w:color="auto"/>
              <w:right w:val="single" w:sz="4" w:space="0" w:color="auto"/>
            </w:tcBorders>
            <w:shd w:val="clear" w:color="auto" w:fill="auto"/>
            <w:vAlign w:val="center"/>
            <w:hideMark/>
          </w:tcPr>
          <w:p w14:paraId="31581BFD"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DKN ±4,0 %</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1C367442"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7016B60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tcPr>
          <w:p w14:paraId="32532C2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708" w:type="dxa"/>
            <w:tcBorders>
              <w:top w:val="nil"/>
              <w:left w:val="nil"/>
              <w:bottom w:val="single" w:sz="4" w:space="0" w:color="auto"/>
              <w:right w:val="single" w:sz="4" w:space="0" w:color="auto"/>
            </w:tcBorders>
            <w:shd w:val="clear" w:color="auto" w:fill="auto"/>
            <w:vAlign w:val="center"/>
          </w:tcPr>
          <w:p w14:paraId="3BD096F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5</w:t>
            </w:r>
          </w:p>
        </w:tc>
        <w:tc>
          <w:tcPr>
            <w:tcW w:w="709" w:type="dxa"/>
            <w:tcBorders>
              <w:top w:val="nil"/>
              <w:left w:val="nil"/>
              <w:bottom w:val="single" w:sz="4" w:space="0" w:color="auto"/>
              <w:right w:val="single" w:sz="4" w:space="0" w:color="auto"/>
            </w:tcBorders>
            <w:shd w:val="clear" w:color="auto" w:fill="auto"/>
            <w:vAlign w:val="center"/>
          </w:tcPr>
          <w:p w14:paraId="4C3CB60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2" w:type="dxa"/>
            <w:tcBorders>
              <w:top w:val="nil"/>
              <w:left w:val="nil"/>
              <w:bottom w:val="single" w:sz="4" w:space="0" w:color="auto"/>
              <w:right w:val="single" w:sz="4" w:space="0" w:color="auto"/>
            </w:tcBorders>
            <w:shd w:val="clear" w:color="auto" w:fill="auto"/>
            <w:vAlign w:val="center"/>
          </w:tcPr>
          <w:p w14:paraId="501F459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1134" w:type="dxa"/>
            <w:tcBorders>
              <w:top w:val="nil"/>
              <w:left w:val="nil"/>
              <w:bottom w:val="single" w:sz="4" w:space="0" w:color="auto"/>
              <w:right w:val="single" w:sz="4" w:space="0" w:color="auto"/>
            </w:tcBorders>
            <w:shd w:val="clear" w:color="auto" w:fill="auto"/>
            <w:vAlign w:val="center"/>
          </w:tcPr>
          <w:p w14:paraId="5ABE7E8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11</w:t>
            </w:r>
          </w:p>
        </w:tc>
        <w:tc>
          <w:tcPr>
            <w:tcW w:w="993" w:type="dxa"/>
            <w:tcBorders>
              <w:top w:val="nil"/>
              <w:left w:val="nil"/>
              <w:bottom w:val="single" w:sz="4" w:space="0" w:color="auto"/>
              <w:right w:val="single" w:sz="4" w:space="0" w:color="auto"/>
            </w:tcBorders>
            <w:shd w:val="clear" w:color="auto" w:fill="auto"/>
            <w:vAlign w:val="center"/>
            <w:hideMark/>
          </w:tcPr>
          <w:p w14:paraId="59093A31" w14:textId="77777777" w:rsidR="00882408" w:rsidRPr="007762B1"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520A3D45" w14:textId="77777777" w:rsidR="00882408" w:rsidRPr="007762B1" w:rsidRDefault="00882408" w:rsidP="00882408">
            <w:pPr>
              <w:jc w:val="center"/>
              <w:rPr>
                <w:rFonts w:ascii="Calibri" w:hAnsi="Calibri"/>
                <w:color w:val="000000"/>
                <w:sz w:val="22"/>
                <w:szCs w:val="22"/>
                <w:lang w:val="lt-LT" w:eastAsia="lt-LT"/>
              </w:rPr>
            </w:pPr>
          </w:p>
        </w:tc>
      </w:tr>
      <w:tr w:rsidR="00882408" w:rsidRPr="007E22F6" w14:paraId="2E68343E" w14:textId="77777777" w:rsidTr="00BF162F">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1CE93E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18</w:t>
            </w:r>
          </w:p>
        </w:tc>
        <w:tc>
          <w:tcPr>
            <w:tcW w:w="3969" w:type="dxa"/>
            <w:tcBorders>
              <w:top w:val="nil"/>
              <w:left w:val="nil"/>
              <w:bottom w:val="single" w:sz="4" w:space="0" w:color="auto"/>
              <w:right w:val="single" w:sz="4" w:space="0" w:color="auto"/>
            </w:tcBorders>
            <w:shd w:val="clear" w:color="auto" w:fill="auto"/>
            <w:vAlign w:val="center"/>
            <w:hideMark/>
          </w:tcPr>
          <w:p w14:paraId="4D0E0C91"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slėgio skirtumo keitikliais FKCW35, FKCW33, temperatūros jutikliais APTR-1 (2vnt),</w:t>
            </w:r>
            <w:r w:rsidRPr="00F9142C">
              <w:t xml:space="preserve"> </w:t>
            </w:r>
            <w:r w:rsidRPr="00F9142C">
              <w:rPr>
                <w:rFonts w:ascii="Calibri" w:hAnsi="Calibri"/>
                <w:color w:val="000000"/>
                <w:sz w:val="22"/>
                <w:szCs w:val="22"/>
                <w:lang w:val="lt-LT" w:eastAsia="lt-LT"/>
              </w:rPr>
              <w:t xml:space="preserve">siaurinantis įtaisas - </w:t>
            </w:r>
            <w:proofErr w:type="spellStart"/>
            <w:r w:rsidRPr="00F9142C">
              <w:rPr>
                <w:rFonts w:ascii="Calibri" w:hAnsi="Calibri"/>
                <w:color w:val="000000"/>
                <w:sz w:val="22"/>
                <w:szCs w:val="22"/>
                <w:lang w:val="lt-LT" w:eastAsia="lt-LT"/>
              </w:rPr>
              <w:t>flanšinė</w:t>
            </w:r>
            <w:proofErr w:type="spellEnd"/>
            <w:r w:rsidRPr="00F9142C">
              <w:rPr>
                <w:rFonts w:ascii="Calibri" w:hAnsi="Calibri"/>
                <w:color w:val="000000"/>
                <w:sz w:val="22"/>
                <w:szCs w:val="22"/>
                <w:lang w:val="lt-LT" w:eastAsia="lt-LT"/>
              </w:rPr>
              <w:t xml:space="preserve"> diafragma 51,02 mm. (Pamaitinimo vandens apskaita)</w:t>
            </w:r>
          </w:p>
        </w:tc>
        <w:tc>
          <w:tcPr>
            <w:tcW w:w="2409" w:type="dxa"/>
            <w:tcBorders>
              <w:top w:val="nil"/>
              <w:left w:val="nil"/>
              <w:bottom w:val="single" w:sz="4" w:space="0" w:color="auto"/>
              <w:right w:val="single" w:sz="4" w:space="0" w:color="auto"/>
            </w:tcBorders>
            <w:shd w:val="clear" w:color="auto" w:fill="auto"/>
            <w:vAlign w:val="center"/>
            <w:hideMark/>
          </w:tcPr>
          <w:p w14:paraId="2F05013A"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Δp_63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Δp_4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t_0...200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 t_0...100 °C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6E0CCCC8"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7C19162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972EB65"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8" w:type="dxa"/>
            <w:tcBorders>
              <w:top w:val="nil"/>
              <w:left w:val="nil"/>
              <w:bottom w:val="single" w:sz="4" w:space="0" w:color="auto"/>
              <w:right w:val="single" w:sz="4" w:space="0" w:color="auto"/>
            </w:tcBorders>
            <w:shd w:val="clear" w:color="auto" w:fill="auto"/>
            <w:vAlign w:val="center"/>
            <w:hideMark/>
          </w:tcPr>
          <w:p w14:paraId="78BD61D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hideMark/>
          </w:tcPr>
          <w:p w14:paraId="145EB73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2" w:type="dxa"/>
            <w:tcBorders>
              <w:top w:val="nil"/>
              <w:left w:val="nil"/>
              <w:bottom w:val="single" w:sz="4" w:space="0" w:color="auto"/>
              <w:right w:val="single" w:sz="4" w:space="0" w:color="auto"/>
            </w:tcBorders>
            <w:shd w:val="clear" w:color="auto" w:fill="auto"/>
            <w:vAlign w:val="center"/>
            <w:hideMark/>
          </w:tcPr>
          <w:p w14:paraId="10A791A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078A560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61133F81"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3A782675"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702BE213" w14:textId="77777777" w:rsidTr="00BF162F">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EA8EAE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19</w:t>
            </w:r>
          </w:p>
        </w:tc>
        <w:tc>
          <w:tcPr>
            <w:tcW w:w="3969" w:type="dxa"/>
            <w:tcBorders>
              <w:top w:val="nil"/>
              <w:left w:val="nil"/>
              <w:bottom w:val="single" w:sz="4" w:space="0" w:color="auto"/>
              <w:right w:val="single" w:sz="4" w:space="0" w:color="auto"/>
            </w:tcBorders>
            <w:shd w:val="clear" w:color="auto" w:fill="auto"/>
            <w:vAlign w:val="center"/>
            <w:hideMark/>
          </w:tcPr>
          <w:p w14:paraId="6148FC48"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DPFC (</w:t>
            </w:r>
            <w:proofErr w:type="spellStart"/>
            <w:r w:rsidRPr="00F9142C">
              <w:rPr>
                <w:rFonts w:ascii="Calibri" w:hAnsi="Calibri"/>
                <w:color w:val="000000"/>
                <w:sz w:val="22"/>
                <w:szCs w:val="22"/>
                <w:lang w:val="lt-LT" w:eastAsia="lt-LT"/>
              </w:rPr>
              <w:t>Masstrol</w:t>
            </w:r>
            <w:proofErr w:type="spellEnd"/>
            <w:r w:rsidRPr="00F9142C">
              <w:rPr>
                <w:rFonts w:ascii="Calibri" w:hAnsi="Calibri"/>
                <w:color w:val="000000"/>
                <w:sz w:val="22"/>
                <w:szCs w:val="22"/>
                <w:lang w:val="lt-LT" w:eastAsia="lt-LT"/>
              </w:rPr>
              <w:t xml:space="preserve">) su slėgio skirtumo keitikliu FKKV, temperatūros jutikliais APTR-1 (2vnt), siaurinantis įtaisas - </w:t>
            </w:r>
            <w:proofErr w:type="spellStart"/>
            <w:r w:rsidRPr="00F9142C">
              <w:rPr>
                <w:rFonts w:ascii="Calibri" w:hAnsi="Calibri"/>
                <w:color w:val="000000"/>
                <w:sz w:val="22"/>
                <w:szCs w:val="22"/>
                <w:lang w:val="lt-LT" w:eastAsia="lt-LT"/>
              </w:rPr>
              <w:t>flanšinė</w:t>
            </w:r>
            <w:proofErr w:type="spellEnd"/>
            <w:r w:rsidRPr="00F9142C">
              <w:rPr>
                <w:rFonts w:ascii="Calibri" w:hAnsi="Calibri"/>
                <w:color w:val="000000"/>
                <w:sz w:val="22"/>
                <w:szCs w:val="22"/>
                <w:lang w:val="lt-LT" w:eastAsia="lt-LT"/>
              </w:rPr>
              <w:t xml:space="preserve"> diafragma 210,52 mm. (K-2 vandens šilumos apskaita)</w:t>
            </w:r>
          </w:p>
        </w:tc>
        <w:tc>
          <w:tcPr>
            <w:tcW w:w="2409" w:type="dxa"/>
            <w:tcBorders>
              <w:top w:val="nil"/>
              <w:left w:val="nil"/>
              <w:bottom w:val="single" w:sz="4" w:space="0" w:color="auto"/>
              <w:right w:val="single" w:sz="4" w:space="0" w:color="auto"/>
            </w:tcBorders>
            <w:shd w:val="clear" w:color="auto" w:fill="auto"/>
            <w:vAlign w:val="center"/>
            <w:hideMark/>
          </w:tcPr>
          <w:p w14:paraId="480337F0"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Δp_100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t_0...200 °C, t_0...100 °C</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3E85CD9A"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2E2D578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1C82991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593743F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38385C2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65347885"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1134" w:type="dxa"/>
            <w:tcBorders>
              <w:top w:val="nil"/>
              <w:left w:val="nil"/>
              <w:bottom w:val="single" w:sz="4" w:space="0" w:color="auto"/>
              <w:right w:val="single" w:sz="4" w:space="0" w:color="auto"/>
            </w:tcBorders>
            <w:shd w:val="clear" w:color="auto" w:fill="auto"/>
            <w:vAlign w:val="center"/>
            <w:hideMark/>
          </w:tcPr>
          <w:p w14:paraId="2900682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0FA9425E"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6B63D694"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6DA1551F" w14:textId="77777777" w:rsidTr="00BF162F">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E8CEBE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20</w:t>
            </w:r>
          </w:p>
        </w:tc>
        <w:tc>
          <w:tcPr>
            <w:tcW w:w="3969" w:type="dxa"/>
            <w:tcBorders>
              <w:top w:val="nil"/>
              <w:left w:val="nil"/>
              <w:bottom w:val="single" w:sz="4" w:space="0" w:color="auto"/>
              <w:right w:val="single" w:sz="4" w:space="0" w:color="auto"/>
            </w:tcBorders>
            <w:shd w:val="clear" w:color="auto" w:fill="auto"/>
            <w:vAlign w:val="center"/>
            <w:hideMark/>
          </w:tcPr>
          <w:p w14:paraId="5F4330F8"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Vandens šilumos apskaita </w:t>
            </w:r>
            <w:proofErr w:type="spellStart"/>
            <w:r w:rsidRPr="00F9142C">
              <w:rPr>
                <w:rFonts w:ascii="Calibri" w:hAnsi="Calibri"/>
                <w:color w:val="000000"/>
                <w:sz w:val="22"/>
                <w:szCs w:val="22"/>
                <w:lang w:val="lt-LT" w:eastAsia="lt-LT"/>
              </w:rPr>
              <w:t>Sonocal</w:t>
            </w:r>
            <w:proofErr w:type="spellEnd"/>
            <w:r w:rsidRPr="00F9142C">
              <w:rPr>
                <w:rFonts w:ascii="Calibri" w:hAnsi="Calibri"/>
                <w:color w:val="000000"/>
                <w:sz w:val="22"/>
                <w:szCs w:val="22"/>
                <w:lang w:val="lt-LT" w:eastAsia="lt-LT"/>
              </w:rPr>
              <w:t xml:space="preserve"> 3000 (mobili katilinė) </w:t>
            </w:r>
          </w:p>
        </w:tc>
        <w:tc>
          <w:tcPr>
            <w:tcW w:w="2409" w:type="dxa"/>
            <w:tcBorders>
              <w:top w:val="nil"/>
              <w:left w:val="nil"/>
              <w:bottom w:val="single" w:sz="4" w:space="0" w:color="auto"/>
              <w:right w:val="single" w:sz="4" w:space="0" w:color="auto"/>
            </w:tcBorders>
            <w:shd w:val="clear" w:color="auto" w:fill="auto"/>
            <w:vAlign w:val="center"/>
            <w:hideMark/>
          </w:tcPr>
          <w:p w14:paraId="2FBA8671"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q_0...180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 100</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21C4698E"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0712318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6002995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5EC1E9F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50395B2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436AF0B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78A2490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hideMark/>
          </w:tcPr>
          <w:p w14:paraId="04D80DCD"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6F9621F3"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6BD7F0AE" w14:textId="77777777" w:rsidTr="00BF162F">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14B6B3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21</w:t>
            </w:r>
          </w:p>
        </w:tc>
        <w:tc>
          <w:tcPr>
            <w:tcW w:w="3969" w:type="dxa"/>
            <w:tcBorders>
              <w:top w:val="nil"/>
              <w:left w:val="nil"/>
              <w:bottom w:val="single" w:sz="4" w:space="0" w:color="auto"/>
              <w:right w:val="single" w:sz="4" w:space="0" w:color="auto"/>
            </w:tcBorders>
            <w:shd w:val="clear" w:color="auto" w:fill="auto"/>
            <w:vAlign w:val="center"/>
            <w:hideMark/>
          </w:tcPr>
          <w:p w14:paraId="255C040E"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Vandens šilumos apskaita SKM-1-U2 (Alyčio katilinė)</w:t>
            </w:r>
          </w:p>
        </w:tc>
        <w:tc>
          <w:tcPr>
            <w:tcW w:w="2409" w:type="dxa"/>
            <w:tcBorders>
              <w:top w:val="nil"/>
              <w:left w:val="nil"/>
              <w:bottom w:val="single" w:sz="4" w:space="0" w:color="auto"/>
              <w:right w:val="single" w:sz="4" w:space="0" w:color="auto"/>
            </w:tcBorders>
            <w:shd w:val="clear" w:color="auto" w:fill="auto"/>
            <w:vAlign w:val="center"/>
          </w:tcPr>
          <w:p w14:paraId="56144AFA"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q_0,9...90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 80</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638D3402"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3B110CB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18228A9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002BE48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2EEBCE5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2756ABC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hideMark/>
          </w:tcPr>
          <w:p w14:paraId="4308DBE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hideMark/>
          </w:tcPr>
          <w:p w14:paraId="45E98C0E"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2BAECC14"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7ADE7508"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639461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22</w:t>
            </w:r>
          </w:p>
        </w:tc>
        <w:tc>
          <w:tcPr>
            <w:tcW w:w="3969" w:type="dxa"/>
            <w:tcBorders>
              <w:top w:val="nil"/>
              <w:left w:val="nil"/>
              <w:bottom w:val="single" w:sz="4" w:space="0" w:color="auto"/>
              <w:right w:val="single" w:sz="4" w:space="0" w:color="auto"/>
            </w:tcBorders>
            <w:shd w:val="clear" w:color="auto" w:fill="auto"/>
            <w:vAlign w:val="center"/>
            <w:hideMark/>
          </w:tcPr>
          <w:p w14:paraId="6E438699"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Vandens kiekio apskaita SKS-3 (Alyčio katilinė)</w:t>
            </w:r>
          </w:p>
        </w:tc>
        <w:tc>
          <w:tcPr>
            <w:tcW w:w="2409" w:type="dxa"/>
            <w:tcBorders>
              <w:top w:val="nil"/>
              <w:left w:val="nil"/>
              <w:bottom w:val="single" w:sz="4" w:space="0" w:color="auto"/>
              <w:right w:val="single" w:sz="4" w:space="0" w:color="auto"/>
            </w:tcBorders>
            <w:shd w:val="clear" w:color="auto" w:fill="auto"/>
            <w:vAlign w:val="center"/>
            <w:hideMark/>
          </w:tcPr>
          <w:p w14:paraId="2F8F8109"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q_0,015...1,5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 20</w:t>
            </w: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2F560E03"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hideMark/>
          </w:tcPr>
          <w:p w14:paraId="1364577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 </w:t>
            </w:r>
          </w:p>
        </w:tc>
        <w:tc>
          <w:tcPr>
            <w:tcW w:w="851" w:type="dxa"/>
            <w:tcBorders>
              <w:top w:val="nil"/>
              <w:left w:val="nil"/>
              <w:bottom w:val="single" w:sz="4" w:space="0" w:color="auto"/>
              <w:right w:val="single" w:sz="4" w:space="0" w:color="auto"/>
            </w:tcBorders>
            <w:shd w:val="clear" w:color="auto" w:fill="auto"/>
            <w:vAlign w:val="center"/>
            <w:hideMark/>
          </w:tcPr>
          <w:p w14:paraId="0B7C49E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hideMark/>
          </w:tcPr>
          <w:p w14:paraId="3A2CA67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hideMark/>
          </w:tcPr>
          <w:p w14:paraId="5DFB2B3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hideMark/>
          </w:tcPr>
          <w:p w14:paraId="07B61D8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1134" w:type="dxa"/>
            <w:tcBorders>
              <w:top w:val="nil"/>
              <w:left w:val="nil"/>
              <w:bottom w:val="single" w:sz="4" w:space="0" w:color="auto"/>
              <w:right w:val="single" w:sz="4" w:space="0" w:color="auto"/>
            </w:tcBorders>
            <w:shd w:val="clear" w:color="auto" w:fill="auto"/>
            <w:vAlign w:val="center"/>
            <w:hideMark/>
          </w:tcPr>
          <w:p w14:paraId="709856A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hideMark/>
          </w:tcPr>
          <w:p w14:paraId="1F4139DC"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245563B2"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5C42BC45"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433CBE2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23</w:t>
            </w:r>
          </w:p>
        </w:tc>
        <w:tc>
          <w:tcPr>
            <w:tcW w:w="3969" w:type="dxa"/>
            <w:tcBorders>
              <w:top w:val="nil"/>
              <w:left w:val="nil"/>
              <w:bottom w:val="single" w:sz="4" w:space="0" w:color="auto"/>
              <w:right w:val="single" w:sz="4" w:space="0" w:color="auto"/>
            </w:tcBorders>
            <w:shd w:val="clear" w:color="auto" w:fill="auto"/>
            <w:vAlign w:val="center"/>
          </w:tcPr>
          <w:p w14:paraId="0C579698"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Vandens šilumos apskaita MULTICAL 803-UF su srauto jutikliu </w:t>
            </w:r>
            <w:proofErr w:type="spellStart"/>
            <w:r w:rsidRPr="00F9142C">
              <w:rPr>
                <w:rFonts w:ascii="Calibri" w:hAnsi="Calibri"/>
                <w:color w:val="000000"/>
                <w:sz w:val="22"/>
                <w:szCs w:val="22"/>
                <w:lang w:val="lt-LT" w:eastAsia="lt-LT"/>
              </w:rPr>
              <w:t>Ultraflow</w:t>
            </w:r>
            <w:proofErr w:type="spellEnd"/>
            <w:r w:rsidRPr="00F9142C">
              <w:rPr>
                <w:rFonts w:ascii="Calibri" w:hAnsi="Calibri"/>
                <w:color w:val="000000"/>
                <w:sz w:val="22"/>
                <w:szCs w:val="22"/>
                <w:lang w:val="lt-LT" w:eastAsia="lt-LT"/>
              </w:rPr>
              <w:t xml:space="preserve"> 54 (K-3, 4 katilai)</w:t>
            </w:r>
          </w:p>
        </w:tc>
        <w:tc>
          <w:tcPr>
            <w:tcW w:w="2409" w:type="dxa"/>
            <w:tcBorders>
              <w:top w:val="nil"/>
              <w:left w:val="nil"/>
              <w:bottom w:val="single" w:sz="4" w:space="0" w:color="auto"/>
              <w:right w:val="single" w:sz="4" w:space="0" w:color="auto"/>
            </w:tcBorders>
            <w:shd w:val="clear" w:color="auto" w:fill="auto"/>
            <w:vAlign w:val="center"/>
          </w:tcPr>
          <w:p w14:paraId="1738F015"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q_0...800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 200</w:t>
            </w:r>
          </w:p>
        </w:tc>
        <w:tc>
          <w:tcPr>
            <w:tcW w:w="1396" w:type="dxa"/>
            <w:tcBorders>
              <w:top w:val="nil"/>
              <w:left w:val="single" w:sz="4" w:space="0" w:color="auto"/>
              <w:bottom w:val="single" w:sz="4" w:space="0" w:color="auto"/>
              <w:right w:val="single" w:sz="4" w:space="0" w:color="auto"/>
            </w:tcBorders>
            <w:shd w:val="clear" w:color="auto" w:fill="auto"/>
            <w:vAlign w:val="center"/>
          </w:tcPr>
          <w:p w14:paraId="7E5F0534"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tcPr>
          <w:p w14:paraId="1E57A935"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24031FE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26EBF65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709" w:type="dxa"/>
            <w:tcBorders>
              <w:top w:val="nil"/>
              <w:left w:val="nil"/>
              <w:bottom w:val="single" w:sz="4" w:space="0" w:color="auto"/>
              <w:right w:val="single" w:sz="4" w:space="0" w:color="auto"/>
            </w:tcBorders>
            <w:shd w:val="clear" w:color="auto" w:fill="auto"/>
            <w:vAlign w:val="center"/>
          </w:tcPr>
          <w:p w14:paraId="4555AF5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0334404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0692829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tcPr>
          <w:p w14:paraId="3DA8A76F"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0A2C3039"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465BD797"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073D7A70"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24</w:t>
            </w:r>
          </w:p>
        </w:tc>
        <w:tc>
          <w:tcPr>
            <w:tcW w:w="3969" w:type="dxa"/>
            <w:tcBorders>
              <w:top w:val="nil"/>
              <w:left w:val="nil"/>
              <w:bottom w:val="single" w:sz="4" w:space="0" w:color="auto"/>
              <w:right w:val="single" w:sz="4" w:space="0" w:color="auto"/>
            </w:tcBorders>
            <w:shd w:val="clear" w:color="auto" w:fill="auto"/>
            <w:vAlign w:val="center"/>
          </w:tcPr>
          <w:p w14:paraId="5C8EC638"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Vandens šilumos apskaita MULTICAL 803-UF su srauto jutikliu </w:t>
            </w:r>
            <w:proofErr w:type="spellStart"/>
            <w:r w:rsidRPr="00F9142C">
              <w:rPr>
                <w:rFonts w:ascii="Calibri" w:hAnsi="Calibri"/>
                <w:color w:val="000000"/>
                <w:sz w:val="22"/>
                <w:szCs w:val="22"/>
                <w:lang w:val="lt-LT" w:eastAsia="lt-LT"/>
              </w:rPr>
              <w:t>Ultraflow</w:t>
            </w:r>
            <w:proofErr w:type="spellEnd"/>
            <w:r w:rsidRPr="00F9142C">
              <w:rPr>
                <w:rFonts w:ascii="Calibri" w:hAnsi="Calibri"/>
                <w:color w:val="000000"/>
                <w:sz w:val="22"/>
                <w:szCs w:val="22"/>
                <w:lang w:val="lt-LT" w:eastAsia="lt-LT"/>
              </w:rPr>
              <w:t xml:space="preserve"> 54 (K-3, 4 ekonomaizeriai)</w:t>
            </w:r>
          </w:p>
        </w:tc>
        <w:tc>
          <w:tcPr>
            <w:tcW w:w="2409" w:type="dxa"/>
            <w:tcBorders>
              <w:top w:val="nil"/>
              <w:left w:val="nil"/>
              <w:bottom w:val="single" w:sz="4" w:space="0" w:color="auto"/>
              <w:right w:val="single" w:sz="4" w:space="0" w:color="auto"/>
            </w:tcBorders>
            <w:shd w:val="clear" w:color="auto" w:fill="auto"/>
            <w:vAlign w:val="center"/>
          </w:tcPr>
          <w:p w14:paraId="6C5740A3"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q_0...400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 150</w:t>
            </w:r>
          </w:p>
        </w:tc>
        <w:tc>
          <w:tcPr>
            <w:tcW w:w="1396" w:type="dxa"/>
            <w:tcBorders>
              <w:top w:val="nil"/>
              <w:left w:val="single" w:sz="4" w:space="0" w:color="auto"/>
              <w:bottom w:val="single" w:sz="4" w:space="0" w:color="auto"/>
              <w:right w:val="single" w:sz="4" w:space="0" w:color="auto"/>
            </w:tcBorders>
            <w:shd w:val="clear" w:color="auto" w:fill="auto"/>
            <w:vAlign w:val="center"/>
          </w:tcPr>
          <w:p w14:paraId="6A579570"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tcPr>
          <w:p w14:paraId="3D0CDD01"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318737B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2B725FB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709" w:type="dxa"/>
            <w:tcBorders>
              <w:top w:val="nil"/>
              <w:left w:val="nil"/>
              <w:bottom w:val="single" w:sz="4" w:space="0" w:color="auto"/>
              <w:right w:val="single" w:sz="4" w:space="0" w:color="auto"/>
            </w:tcBorders>
            <w:shd w:val="clear" w:color="auto" w:fill="auto"/>
            <w:vAlign w:val="center"/>
          </w:tcPr>
          <w:p w14:paraId="5DCE0A2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44694A5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1656F92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tcPr>
          <w:p w14:paraId="21A204F2"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5FA48A55"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0F832834"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4C6A873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25</w:t>
            </w:r>
          </w:p>
        </w:tc>
        <w:tc>
          <w:tcPr>
            <w:tcW w:w="3969" w:type="dxa"/>
            <w:tcBorders>
              <w:top w:val="nil"/>
              <w:left w:val="nil"/>
              <w:bottom w:val="single" w:sz="4" w:space="0" w:color="auto"/>
              <w:right w:val="single" w:sz="4" w:space="0" w:color="auto"/>
            </w:tcBorders>
            <w:shd w:val="clear" w:color="auto" w:fill="auto"/>
            <w:vAlign w:val="center"/>
          </w:tcPr>
          <w:p w14:paraId="2DD2D84C"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Vandens šilumos apskaita MULTICAL 803-UF su srauto jutikliu </w:t>
            </w:r>
            <w:proofErr w:type="spellStart"/>
            <w:r w:rsidRPr="00F9142C">
              <w:rPr>
                <w:rFonts w:ascii="Calibri" w:hAnsi="Calibri"/>
                <w:color w:val="000000"/>
                <w:sz w:val="22"/>
                <w:szCs w:val="22"/>
                <w:lang w:val="lt-LT" w:eastAsia="lt-LT"/>
              </w:rPr>
              <w:t>Ultraflow</w:t>
            </w:r>
            <w:proofErr w:type="spellEnd"/>
            <w:r w:rsidRPr="00F9142C">
              <w:rPr>
                <w:rFonts w:ascii="Calibri" w:hAnsi="Calibri"/>
                <w:color w:val="000000"/>
                <w:sz w:val="22"/>
                <w:szCs w:val="22"/>
                <w:lang w:val="lt-LT" w:eastAsia="lt-LT"/>
              </w:rPr>
              <w:t xml:space="preserve"> 54 (Oro </w:t>
            </w:r>
            <w:proofErr w:type="spellStart"/>
            <w:r w:rsidRPr="00F9142C">
              <w:rPr>
                <w:rFonts w:ascii="Calibri" w:hAnsi="Calibri"/>
                <w:color w:val="000000"/>
                <w:sz w:val="22"/>
                <w:szCs w:val="22"/>
                <w:lang w:val="lt-LT" w:eastAsia="lt-LT"/>
              </w:rPr>
              <w:t>pašildytuvo</w:t>
            </w:r>
            <w:proofErr w:type="spellEnd"/>
            <w:r w:rsidR="0056498D">
              <w:rPr>
                <w:rFonts w:ascii="Calibri" w:hAnsi="Calibri"/>
                <w:color w:val="000000"/>
                <w:sz w:val="22"/>
                <w:szCs w:val="22"/>
                <w:lang w:val="lt-LT" w:eastAsia="lt-LT"/>
              </w:rPr>
              <w:t xml:space="preserve"> šilumos apskaita</w:t>
            </w:r>
            <w:r w:rsidRPr="00F9142C">
              <w:rPr>
                <w:rFonts w:ascii="Calibri" w:hAnsi="Calibri"/>
                <w:color w:val="000000"/>
                <w:sz w:val="22"/>
                <w:szCs w:val="22"/>
                <w:lang w:val="lt-LT" w:eastAsia="lt-LT"/>
              </w:rPr>
              <w:t>)</w:t>
            </w:r>
          </w:p>
        </w:tc>
        <w:tc>
          <w:tcPr>
            <w:tcW w:w="2409" w:type="dxa"/>
            <w:tcBorders>
              <w:top w:val="nil"/>
              <w:left w:val="nil"/>
              <w:bottom w:val="single" w:sz="4" w:space="0" w:color="auto"/>
              <w:right w:val="single" w:sz="4" w:space="0" w:color="auto"/>
            </w:tcBorders>
            <w:shd w:val="clear" w:color="auto" w:fill="auto"/>
            <w:vAlign w:val="center"/>
          </w:tcPr>
          <w:p w14:paraId="0CC0AABD"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q_0...80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 80</w:t>
            </w:r>
          </w:p>
        </w:tc>
        <w:tc>
          <w:tcPr>
            <w:tcW w:w="1396" w:type="dxa"/>
            <w:tcBorders>
              <w:top w:val="nil"/>
              <w:left w:val="single" w:sz="4" w:space="0" w:color="auto"/>
              <w:bottom w:val="single" w:sz="4" w:space="0" w:color="auto"/>
              <w:right w:val="single" w:sz="4" w:space="0" w:color="auto"/>
            </w:tcBorders>
            <w:shd w:val="clear" w:color="auto" w:fill="auto"/>
            <w:vAlign w:val="center"/>
          </w:tcPr>
          <w:p w14:paraId="5662C0F1"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tcPr>
          <w:p w14:paraId="2590C4CE"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3DDAD1D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0EB168D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tcPr>
          <w:p w14:paraId="470F04D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2639DA6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147BF4D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tcPr>
          <w:p w14:paraId="726C8CA8"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495CFDD8"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78C131C3"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35AA197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26</w:t>
            </w:r>
          </w:p>
        </w:tc>
        <w:tc>
          <w:tcPr>
            <w:tcW w:w="3969" w:type="dxa"/>
            <w:tcBorders>
              <w:top w:val="nil"/>
              <w:left w:val="nil"/>
              <w:bottom w:val="single" w:sz="4" w:space="0" w:color="auto"/>
              <w:right w:val="single" w:sz="4" w:space="0" w:color="auto"/>
            </w:tcBorders>
            <w:shd w:val="clear" w:color="auto" w:fill="auto"/>
            <w:vAlign w:val="center"/>
          </w:tcPr>
          <w:p w14:paraId="59A014D7"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Srauto kompiuteris ST-2 L11P4 su slėgio skirtumo keitikliais FKKCW22, FKKCW33, slėgio keitikliu PCE-28, temperatūros jutikliu CT-GN1, siaurinantis įtaisas - kamerinė diafragma 131,00 mm. (K-3, 4 dujų apskaita)</w:t>
            </w:r>
          </w:p>
        </w:tc>
        <w:tc>
          <w:tcPr>
            <w:tcW w:w="2409" w:type="dxa"/>
            <w:tcBorders>
              <w:top w:val="nil"/>
              <w:left w:val="nil"/>
              <w:bottom w:val="single" w:sz="4" w:space="0" w:color="auto"/>
              <w:right w:val="single" w:sz="4" w:space="0" w:color="auto"/>
            </w:tcBorders>
            <w:shd w:val="clear" w:color="auto" w:fill="auto"/>
            <w:vAlign w:val="center"/>
          </w:tcPr>
          <w:p w14:paraId="6D4C6CCC"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 xml:space="preserve">Δp_10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Δp_1,0 </w:t>
            </w:r>
            <w:proofErr w:type="spellStart"/>
            <w:r w:rsidRPr="00F9142C">
              <w:rPr>
                <w:rFonts w:ascii="Calibri" w:hAnsi="Calibri"/>
                <w:color w:val="000000"/>
                <w:sz w:val="22"/>
                <w:szCs w:val="22"/>
                <w:lang w:val="lt-LT" w:eastAsia="lt-LT"/>
              </w:rPr>
              <w:t>kPa</w:t>
            </w:r>
            <w:proofErr w:type="spellEnd"/>
            <w:r w:rsidRPr="00F9142C">
              <w:rPr>
                <w:rFonts w:ascii="Calibri" w:hAnsi="Calibri"/>
                <w:color w:val="000000"/>
                <w:sz w:val="22"/>
                <w:szCs w:val="22"/>
                <w:lang w:val="lt-LT" w:eastAsia="lt-LT"/>
              </w:rPr>
              <w:t xml:space="preserve">, p_0...1,6 bar </w:t>
            </w:r>
            <w:proofErr w:type="spellStart"/>
            <w:r w:rsidRPr="00F9142C">
              <w:rPr>
                <w:rFonts w:ascii="Calibri" w:hAnsi="Calibri"/>
                <w:color w:val="000000"/>
                <w:sz w:val="22"/>
                <w:szCs w:val="22"/>
                <w:lang w:val="lt-LT" w:eastAsia="lt-LT"/>
              </w:rPr>
              <w:t>abs</w:t>
            </w:r>
            <w:proofErr w:type="spellEnd"/>
            <w:r w:rsidRPr="00F9142C">
              <w:rPr>
                <w:rFonts w:ascii="Calibri" w:hAnsi="Calibri"/>
                <w:color w:val="000000"/>
                <w:sz w:val="22"/>
                <w:szCs w:val="22"/>
                <w:lang w:val="lt-LT" w:eastAsia="lt-LT"/>
              </w:rPr>
              <w:t xml:space="preserve">, t_(-30...+50) </w:t>
            </w:r>
            <w:r w:rsidRPr="00F9142C">
              <w:rPr>
                <w:rFonts w:ascii="Calibri" w:hAnsi="Calibri" w:cs="Calibri"/>
                <w:color w:val="000000"/>
                <w:sz w:val="22"/>
                <w:szCs w:val="22"/>
                <w:lang w:val="lt-LT" w:eastAsia="lt-LT"/>
              </w:rPr>
              <w:t>°</w:t>
            </w:r>
            <w:r w:rsidRPr="00F9142C">
              <w:rPr>
                <w:rFonts w:ascii="Calibri" w:hAnsi="Calibri"/>
                <w:color w:val="000000"/>
                <w:sz w:val="22"/>
                <w:szCs w:val="22"/>
                <w:lang w:val="lt-LT" w:eastAsia="lt-LT"/>
              </w:rPr>
              <w:t>C</w:t>
            </w:r>
          </w:p>
        </w:tc>
        <w:tc>
          <w:tcPr>
            <w:tcW w:w="1396" w:type="dxa"/>
            <w:tcBorders>
              <w:top w:val="nil"/>
              <w:left w:val="single" w:sz="4" w:space="0" w:color="auto"/>
              <w:bottom w:val="single" w:sz="4" w:space="0" w:color="auto"/>
              <w:right w:val="single" w:sz="4" w:space="0" w:color="auto"/>
            </w:tcBorders>
            <w:shd w:val="clear" w:color="auto" w:fill="auto"/>
            <w:vAlign w:val="center"/>
          </w:tcPr>
          <w:p w14:paraId="27F6AF25" w14:textId="77777777" w:rsidR="00882408" w:rsidRPr="00F9142C" w:rsidRDefault="00882408" w:rsidP="00BF162F">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Patikra</w:t>
            </w:r>
          </w:p>
        </w:tc>
        <w:tc>
          <w:tcPr>
            <w:tcW w:w="1581" w:type="dxa"/>
            <w:tcBorders>
              <w:top w:val="nil"/>
              <w:left w:val="nil"/>
              <w:bottom w:val="single" w:sz="4" w:space="0" w:color="auto"/>
              <w:right w:val="single" w:sz="4" w:space="0" w:color="auto"/>
            </w:tcBorders>
            <w:shd w:val="clear" w:color="auto" w:fill="auto"/>
            <w:vAlign w:val="center"/>
          </w:tcPr>
          <w:p w14:paraId="3DA9DA9C"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3834670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708" w:type="dxa"/>
            <w:tcBorders>
              <w:top w:val="nil"/>
              <w:left w:val="nil"/>
              <w:bottom w:val="single" w:sz="4" w:space="0" w:color="auto"/>
              <w:right w:val="single" w:sz="4" w:space="0" w:color="auto"/>
            </w:tcBorders>
            <w:shd w:val="clear" w:color="auto" w:fill="auto"/>
            <w:vAlign w:val="center"/>
          </w:tcPr>
          <w:p w14:paraId="4D61D8B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9" w:type="dxa"/>
            <w:tcBorders>
              <w:top w:val="nil"/>
              <w:left w:val="nil"/>
              <w:bottom w:val="single" w:sz="4" w:space="0" w:color="auto"/>
              <w:right w:val="single" w:sz="4" w:space="0" w:color="auto"/>
            </w:tcBorders>
            <w:shd w:val="clear" w:color="auto" w:fill="auto"/>
            <w:vAlign w:val="center"/>
          </w:tcPr>
          <w:p w14:paraId="3DC344B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2" w:type="dxa"/>
            <w:tcBorders>
              <w:top w:val="nil"/>
              <w:left w:val="nil"/>
              <w:bottom w:val="single" w:sz="4" w:space="0" w:color="auto"/>
              <w:right w:val="single" w:sz="4" w:space="0" w:color="auto"/>
            </w:tcBorders>
            <w:shd w:val="clear" w:color="auto" w:fill="auto"/>
            <w:vAlign w:val="center"/>
          </w:tcPr>
          <w:p w14:paraId="072FD35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50CC30B6"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4</w:t>
            </w:r>
          </w:p>
        </w:tc>
        <w:tc>
          <w:tcPr>
            <w:tcW w:w="993" w:type="dxa"/>
            <w:tcBorders>
              <w:top w:val="nil"/>
              <w:left w:val="nil"/>
              <w:bottom w:val="single" w:sz="4" w:space="0" w:color="auto"/>
              <w:right w:val="single" w:sz="4" w:space="0" w:color="auto"/>
            </w:tcBorders>
            <w:shd w:val="clear" w:color="auto" w:fill="auto"/>
            <w:vAlign w:val="center"/>
          </w:tcPr>
          <w:p w14:paraId="44758A1D"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6C4045C3"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6F08126C"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269F03A5"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27</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D5BA9E2" w14:textId="77777777" w:rsidR="00882408" w:rsidRPr="00F9142C" w:rsidRDefault="006B0ABC" w:rsidP="00882408">
            <w:pPr>
              <w:rPr>
                <w:sz w:val="20"/>
                <w:lang w:val="lt-LT" w:eastAsia="lt-LT"/>
              </w:rPr>
            </w:pPr>
            <w:r w:rsidRPr="00F9142C">
              <w:rPr>
                <w:sz w:val="20"/>
              </w:rPr>
              <w:t xml:space="preserve">Srauto kiekio indikatorius F110-P su sensoriumi OG-030-ASST-FEC-V </w:t>
            </w:r>
            <w:r w:rsidR="00882408" w:rsidRPr="00F9142C">
              <w:rPr>
                <w:sz w:val="20"/>
              </w:rPr>
              <w:t>Skysto kuro iš talpų SKT1, SKT2 į autotransportą apskaita</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0910DE2" w14:textId="77777777" w:rsidR="00882408" w:rsidRPr="00F9142C" w:rsidRDefault="006B0ABC" w:rsidP="00882408">
            <w:pPr>
              <w:jc w:val="center"/>
              <w:rPr>
                <w:sz w:val="20"/>
                <w:lang w:val="lt-LT" w:eastAsia="lt-LT"/>
              </w:rPr>
            </w:pPr>
            <w:r w:rsidRPr="00F9142C">
              <w:rPr>
                <w:rFonts w:ascii="Calibri" w:hAnsi="Calibri"/>
                <w:color w:val="000000"/>
                <w:sz w:val="22"/>
                <w:szCs w:val="22"/>
                <w:lang w:val="lt-LT" w:eastAsia="lt-LT"/>
              </w:rPr>
              <w:t>q_</w:t>
            </w:r>
            <w:r w:rsidR="00882408" w:rsidRPr="00F9142C">
              <w:rPr>
                <w:sz w:val="20"/>
              </w:rPr>
              <w:t>0...1000 l/min. DN80</w:t>
            </w:r>
          </w:p>
        </w:tc>
        <w:tc>
          <w:tcPr>
            <w:tcW w:w="1396" w:type="dxa"/>
            <w:tcBorders>
              <w:top w:val="nil"/>
              <w:left w:val="single" w:sz="4" w:space="0" w:color="auto"/>
              <w:bottom w:val="single" w:sz="4" w:space="0" w:color="auto"/>
              <w:right w:val="single" w:sz="4" w:space="0" w:color="auto"/>
            </w:tcBorders>
            <w:shd w:val="clear" w:color="auto" w:fill="auto"/>
            <w:vAlign w:val="center"/>
          </w:tcPr>
          <w:p w14:paraId="57CE5537"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Kalibravimas</w:t>
            </w:r>
          </w:p>
        </w:tc>
        <w:tc>
          <w:tcPr>
            <w:tcW w:w="1581" w:type="dxa"/>
            <w:tcBorders>
              <w:top w:val="nil"/>
              <w:left w:val="nil"/>
              <w:bottom w:val="single" w:sz="4" w:space="0" w:color="auto"/>
              <w:right w:val="single" w:sz="4" w:space="0" w:color="auto"/>
            </w:tcBorders>
            <w:shd w:val="clear" w:color="auto" w:fill="auto"/>
            <w:vAlign w:val="center"/>
          </w:tcPr>
          <w:p w14:paraId="21A80F14"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4757270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7580997E"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tcPr>
          <w:p w14:paraId="618D7D3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0C08BBE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461D9DD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tcPr>
          <w:p w14:paraId="793CB317"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28AF7AD5"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1D895AF5"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23B7994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28</w:t>
            </w:r>
          </w:p>
        </w:tc>
        <w:tc>
          <w:tcPr>
            <w:tcW w:w="3969" w:type="dxa"/>
            <w:tcBorders>
              <w:top w:val="nil"/>
              <w:left w:val="single" w:sz="4" w:space="0" w:color="auto"/>
              <w:bottom w:val="single" w:sz="4" w:space="0" w:color="auto"/>
              <w:right w:val="single" w:sz="4" w:space="0" w:color="auto"/>
            </w:tcBorders>
            <w:shd w:val="clear" w:color="auto" w:fill="auto"/>
            <w:vAlign w:val="center"/>
          </w:tcPr>
          <w:p w14:paraId="5580A6FD" w14:textId="77777777" w:rsidR="00882408" w:rsidRPr="00F9142C" w:rsidRDefault="006B0ABC" w:rsidP="00882408">
            <w:pPr>
              <w:rPr>
                <w:sz w:val="20"/>
              </w:rPr>
            </w:pPr>
            <w:r w:rsidRPr="00F9142C">
              <w:rPr>
                <w:sz w:val="20"/>
              </w:rPr>
              <w:t>Srauto kiekio indikatorius F110-P su sensoriumi OG-H10-SSST-FAB-V (</w:t>
            </w:r>
            <w:r w:rsidR="00882408" w:rsidRPr="00F9142C">
              <w:rPr>
                <w:sz w:val="20"/>
              </w:rPr>
              <w:t>Skysto kuro į K-3 apskaita</w:t>
            </w:r>
            <w:r w:rsidRPr="00F9142C">
              <w:rPr>
                <w:sz w:val="20"/>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3932275" w14:textId="77777777" w:rsidR="00882408" w:rsidRPr="00F9142C" w:rsidRDefault="006B0ABC" w:rsidP="00882408">
            <w:pPr>
              <w:jc w:val="center"/>
              <w:rPr>
                <w:sz w:val="20"/>
              </w:rPr>
            </w:pPr>
            <w:r w:rsidRPr="00F9142C">
              <w:rPr>
                <w:rFonts w:ascii="Calibri" w:hAnsi="Calibri"/>
                <w:color w:val="000000"/>
                <w:sz w:val="22"/>
                <w:szCs w:val="22"/>
                <w:lang w:val="lt-LT" w:eastAsia="lt-LT"/>
              </w:rPr>
              <w:t>q_</w:t>
            </w:r>
            <w:r w:rsidR="00882408" w:rsidRPr="00F9142C">
              <w:rPr>
                <w:sz w:val="20"/>
              </w:rPr>
              <w:t>0...100 l/min. DN25</w:t>
            </w:r>
          </w:p>
        </w:tc>
        <w:tc>
          <w:tcPr>
            <w:tcW w:w="1396" w:type="dxa"/>
            <w:tcBorders>
              <w:top w:val="nil"/>
              <w:left w:val="single" w:sz="4" w:space="0" w:color="auto"/>
              <w:bottom w:val="single" w:sz="4" w:space="0" w:color="auto"/>
              <w:right w:val="single" w:sz="4" w:space="0" w:color="auto"/>
            </w:tcBorders>
            <w:shd w:val="clear" w:color="auto" w:fill="auto"/>
            <w:vAlign w:val="center"/>
          </w:tcPr>
          <w:p w14:paraId="7E9DC794"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Kalibravimas</w:t>
            </w:r>
          </w:p>
        </w:tc>
        <w:tc>
          <w:tcPr>
            <w:tcW w:w="1581" w:type="dxa"/>
            <w:tcBorders>
              <w:top w:val="nil"/>
              <w:left w:val="nil"/>
              <w:bottom w:val="single" w:sz="4" w:space="0" w:color="auto"/>
              <w:right w:val="single" w:sz="4" w:space="0" w:color="auto"/>
            </w:tcBorders>
            <w:shd w:val="clear" w:color="auto" w:fill="auto"/>
            <w:vAlign w:val="center"/>
          </w:tcPr>
          <w:p w14:paraId="05FE7A3F"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0EA4719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55A5A7B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tcPr>
          <w:p w14:paraId="4F20ABE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336F267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4A22840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tcPr>
          <w:p w14:paraId="292F1B18"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0F2F1D72"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16CC8B03"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397339D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29</w:t>
            </w:r>
          </w:p>
        </w:tc>
        <w:tc>
          <w:tcPr>
            <w:tcW w:w="3969" w:type="dxa"/>
            <w:tcBorders>
              <w:top w:val="nil"/>
              <w:left w:val="single" w:sz="4" w:space="0" w:color="auto"/>
              <w:bottom w:val="single" w:sz="4" w:space="0" w:color="auto"/>
              <w:right w:val="single" w:sz="4" w:space="0" w:color="auto"/>
            </w:tcBorders>
            <w:shd w:val="clear" w:color="auto" w:fill="auto"/>
            <w:vAlign w:val="center"/>
          </w:tcPr>
          <w:p w14:paraId="147F39AA" w14:textId="77777777" w:rsidR="00882408" w:rsidRPr="00F9142C" w:rsidRDefault="006B0ABC" w:rsidP="00882408">
            <w:pPr>
              <w:rPr>
                <w:sz w:val="20"/>
              </w:rPr>
            </w:pPr>
            <w:r w:rsidRPr="00F9142C">
              <w:rPr>
                <w:sz w:val="20"/>
              </w:rPr>
              <w:t>Srauto kiekio indikatorius F110-P su sensoriumi OG-030-ASST-FEC-V (</w:t>
            </w:r>
            <w:r w:rsidR="00882408" w:rsidRPr="00F9142C">
              <w:rPr>
                <w:sz w:val="20"/>
              </w:rPr>
              <w:t>Skysto kuro į talpas SKT1, SKT2 apskaita</w:t>
            </w:r>
            <w:r w:rsidRPr="00F9142C">
              <w:rPr>
                <w:sz w:val="20"/>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FD3DD96" w14:textId="77777777" w:rsidR="00882408" w:rsidRPr="00F9142C" w:rsidRDefault="006B0ABC" w:rsidP="00882408">
            <w:pPr>
              <w:jc w:val="center"/>
              <w:rPr>
                <w:sz w:val="20"/>
              </w:rPr>
            </w:pPr>
            <w:r w:rsidRPr="00F9142C">
              <w:rPr>
                <w:rFonts w:ascii="Calibri" w:hAnsi="Calibri"/>
                <w:color w:val="000000"/>
                <w:sz w:val="22"/>
                <w:szCs w:val="22"/>
                <w:lang w:val="lt-LT" w:eastAsia="lt-LT"/>
              </w:rPr>
              <w:t>q_</w:t>
            </w:r>
            <w:r w:rsidR="00882408" w:rsidRPr="00F9142C">
              <w:rPr>
                <w:sz w:val="20"/>
              </w:rPr>
              <w:t>0...1000 l/min. DN80</w:t>
            </w:r>
          </w:p>
        </w:tc>
        <w:tc>
          <w:tcPr>
            <w:tcW w:w="1396" w:type="dxa"/>
            <w:tcBorders>
              <w:top w:val="nil"/>
              <w:left w:val="single" w:sz="4" w:space="0" w:color="auto"/>
              <w:bottom w:val="single" w:sz="4" w:space="0" w:color="auto"/>
              <w:right w:val="single" w:sz="4" w:space="0" w:color="auto"/>
            </w:tcBorders>
            <w:shd w:val="clear" w:color="auto" w:fill="auto"/>
            <w:vAlign w:val="center"/>
          </w:tcPr>
          <w:p w14:paraId="2DE8B17D"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Kalibravimas</w:t>
            </w:r>
          </w:p>
        </w:tc>
        <w:tc>
          <w:tcPr>
            <w:tcW w:w="1581" w:type="dxa"/>
            <w:tcBorders>
              <w:top w:val="nil"/>
              <w:left w:val="nil"/>
              <w:bottom w:val="single" w:sz="4" w:space="0" w:color="auto"/>
              <w:right w:val="single" w:sz="4" w:space="0" w:color="auto"/>
            </w:tcBorders>
            <w:shd w:val="clear" w:color="auto" w:fill="auto"/>
            <w:vAlign w:val="center"/>
          </w:tcPr>
          <w:p w14:paraId="52EDD4C3"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09081A34"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16E1FCC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tcPr>
          <w:p w14:paraId="76AC4259"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497A5687"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75565F2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tcPr>
          <w:p w14:paraId="0D8DE491"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1786508A"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413D3F94"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3FFDB381"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30</w:t>
            </w:r>
          </w:p>
        </w:tc>
        <w:tc>
          <w:tcPr>
            <w:tcW w:w="3969" w:type="dxa"/>
            <w:tcBorders>
              <w:top w:val="nil"/>
              <w:left w:val="single" w:sz="4" w:space="0" w:color="auto"/>
              <w:bottom w:val="single" w:sz="4" w:space="0" w:color="auto"/>
              <w:right w:val="single" w:sz="4" w:space="0" w:color="auto"/>
            </w:tcBorders>
            <w:shd w:val="clear" w:color="auto" w:fill="auto"/>
            <w:vAlign w:val="center"/>
          </w:tcPr>
          <w:p w14:paraId="02DC254C" w14:textId="77777777" w:rsidR="00882408" w:rsidRPr="00F9142C" w:rsidRDefault="006B0ABC" w:rsidP="00882408">
            <w:pPr>
              <w:rPr>
                <w:sz w:val="20"/>
              </w:rPr>
            </w:pPr>
            <w:r w:rsidRPr="00F9142C">
              <w:rPr>
                <w:sz w:val="20"/>
              </w:rPr>
              <w:t xml:space="preserve">Srauto kiekio indikatorius F110-P su sensoriumi OG-030-ASST-FEC-V </w:t>
            </w:r>
            <w:r w:rsidR="00882408" w:rsidRPr="00F9142C">
              <w:rPr>
                <w:sz w:val="20"/>
              </w:rPr>
              <w:t>Skysto kuro iš geležinkelio vagonų į talpas SKT1, SKT2 apskaita</w:t>
            </w:r>
          </w:p>
        </w:tc>
        <w:tc>
          <w:tcPr>
            <w:tcW w:w="2409" w:type="dxa"/>
            <w:tcBorders>
              <w:top w:val="nil"/>
              <w:left w:val="single" w:sz="4" w:space="0" w:color="auto"/>
              <w:bottom w:val="single" w:sz="4" w:space="0" w:color="auto"/>
              <w:right w:val="single" w:sz="4" w:space="0" w:color="auto"/>
            </w:tcBorders>
            <w:shd w:val="clear" w:color="auto" w:fill="auto"/>
            <w:vAlign w:val="center"/>
          </w:tcPr>
          <w:p w14:paraId="528F8862" w14:textId="77777777" w:rsidR="00882408" w:rsidRPr="00F9142C" w:rsidRDefault="006B0ABC" w:rsidP="00882408">
            <w:pPr>
              <w:jc w:val="center"/>
              <w:rPr>
                <w:sz w:val="20"/>
              </w:rPr>
            </w:pPr>
            <w:r w:rsidRPr="00F9142C">
              <w:rPr>
                <w:rFonts w:ascii="Calibri" w:hAnsi="Calibri"/>
                <w:color w:val="000000"/>
                <w:sz w:val="22"/>
                <w:szCs w:val="22"/>
                <w:lang w:val="lt-LT" w:eastAsia="lt-LT"/>
              </w:rPr>
              <w:t>q_</w:t>
            </w:r>
            <w:r w:rsidR="00882408" w:rsidRPr="00F9142C">
              <w:rPr>
                <w:sz w:val="20"/>
              </w:rPr>
              <w:t>0...1000 l/min. DN80</w:t>
            </w:r>
          </w:p>
        </w:tc>
        <w:tc>
          <w:tcPr>
            <w:tcW w:w="1396" w:type="dxa"/>
            <w:tcBorders>
              <w:top w:val="nil"/>
              <w:left w:val="single" w:sz="4" w:space="0" w:color="auto"/>
              <w:bottom w:val="single" w:sz="4" w:space="0" w:color="auto"/>
              <w:right w:val="single" w:sz="4" w:space="0" w:color="auto"/>
            </w:tcBorders>
            <w:shd w:val="clear" w:color="auto" w:fill="auto"/>
            <w:vAlign w:val="center"/>
          </w:tcPr>
          <w:p w14:paraId="67700526"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Kalibravimas</w:t>
            </w:r>
          </w:p>
        </w:tc>
        <w:tc>
          <w:tcPr>
            <w:tcW w:w="1581" w:type="dxa"/>
            <w:tcBorders>
              <w:top w:val="nil"/>
              <w:left w:val="nil"/>
              <w:bottom w:val="single" w:sz="4" w:space="0" w:color="auto"/>
              <w:right w:val="single" w:sz="4" w:space="0" w:color="auto"/>
            </w:tcBorders>
            <w:shd w:val="clear" w:color="auto" w:fill="auto"/>
            <w:vAlign w:val="center"/>
          </w:tcPr>
          <w:p w14:paraId="4F8262B6"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5811CD23"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3DF79C92"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tcPr>
          <w:p w14:paraId="5F3E533F"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750C794A"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7A96112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tcPr>
          <w:p w14:paraId="6A1DF0F1"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19B148A9" w14:textId="77777777" w:rsidR="00882408" w:rsidRPr="007E22F6" w:rsidRDefault="00882408" w:rsidP="00882408">
            <w:pPr>
              <w:jc w:val="center"/>
              <w:rPr>
                <w:rFonts w:ascii="Calibri" w:hAnsi="Calibri"/>
                <w:color w:val="000000"/>
                <w:sz w:val="22"/>
                <w:szCs w:val="22"/>
                <w:lang w:val="lt-LT" w:eastAsia="lt-LT"/>
              </w:rPr>
            </w:pPr>
          </w:p>
        </w:tc>
      </w:tr>
      <w:tr w:rsidR="00882408" w:rsidRPr="007E22F6" w14:paraId="7F19C5F9"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65BCF5D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31</w:t>
            </w:r>
          </w:p>
        </w:tc>
        <w:tc>
          <w:tcPr>
            <w:tcW w:w="3969" w:type="dxa"/>
            <w:tcBorders>
              <w:top w:val="nil"/>
              <w:left w:val="single" w:sz="4" w:space="0" w:color="auto"/>
              <w:bottom w:val="single" w:sz="4" w:space="0" w:color="auto"/>
              <w:right w:val="single" w:sz="4" w:space="0" w:color="auto"/>
            </w:tcBorders>
            <w:shd w:val="clear" w:color="auto" w:fill="auto"/>
            <w:vAlign w:val="center"/>
          </w:tcPr>
          <w:p w14:paraId="1D303A96" w14:textId="77777777" w:rsidR="00882408" w:rsidRPr="00F9142C" w:rsidRDefault="006B0ABC" w:rsidP="00882408">
            <w:pPr>
              <w:rPr>
                <w:sz w:val="20"/>
              </w:rPr>
            </w:pPr>
            <w:r w:rsidRPr="00F9142C">
              <w:rPr>
                <w:sz w:val="20"/>
              </w:rPr>
              <w:t>Srauto kiekio indikatorius F110-P su sensoriumi OG-H10-SSST-FAB-V (</w:t>
            </w:r>
            <w:r w:rsidR="00882408" w:rsidRPr="00F9142C">
              <w:rPr>
                <w:sz w:val="20"/>
              </w:rPr>
              <w:t>Skysto kuro į K-7 apskaita</w:t>
            </w:r>
            <w:r w:rsidRPr="00F9142C">
              <w:rPr>
                <w:sz w:val="20"/>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E443B2C" w14:textId="77777777" w:rsidR="00882408" w:rsidRPr="00F9142C" w:rsidRDefault="006B0ABC" w:rsidP="00882408">
            <w:pPr>
              <w:jc w:val="center"/>
              <w:rPr>
                <w:sz w:val="20"/>
              </w:rPr>
            </w:pPr>
            <w:r w:rsidRPr="00F9142C">
              <w:rPr>
                <w:rFonts w:ascii="Calibri" w:hAnsi="Calibri"/>
                <w:color w:val="000000"/>
                <w:sz w:val="22"/>
                <w:szCs w:val="22"/>
                <w:lang w:val="lt-LT" w:eastAsia="lt-LT"/>
              </w:rPr>
              <w:t>q_</w:t>
            </w:r>
            <w:r w:rsidR="00882408" w:rsidRPr="00F9142C">
              <w:rPr>
                <w:sz w:val="20"/>
              </w:rPr>
              <w:t>0...100 l/min. DN40</w:t>
            </w:r>
          </w:p>
        </w:tc>
        <w:tc>
          <w:tcPr>
            <w:tcW w:w="1396" w:type="dxa"/>
            <w:tcBorders>
              <w:top w:val="nil"/>
              <w:left w:val="single" w:sz="4" w:space="0" w:color="auto"/>
              <w:bottom w:val="single" w:sz="4" w:space="0" w:color="auto"/>
              <w:right w:val="single" w:sz="4" w:space="0" w:color="auto"/>
            </w:tcBorders>
            <w:shd w:val="clear" w:color="auto" w:fill="auto"/>
            <w:vAlign w:val="center"/>
          </w:tcPr>
          <w:p w14:paraId="7A9EE70A" w14:textId="77777777" w:rsidR="00882408" w:rsidRPr="00F9142C" w:rsidRDefault="00882408" w:rsidP="00882408">
            <w:pPr>
              <w:rPr>
                <w:rFonts w:ascii="Calibri" w:hAnsi="Calibri"/>
                <w:color w:val="000000"/>
                <w:sz w:val="22"/>
                <w:szCs w:val="22"/>
                <w:lang w:val="lt-LT" w:eastAsia="lt-LT"/>
              </w:rPr>
            </w:pPr>
            <w:r w:rsidRPr="00F9142C">
              <w:rPr>
                <w:rFonts w:ascii="Calibri" w:hAnsi="Calibri"/>
                <w:color w:val="000000"/>
                <w:sz w:val="22"/>
                <w:szCs w:val="22"/>
                <w:lang w:val="lt-LT" w:eastAsia="lt-LT"/>
              </w:rPr>
              <w:t>Kalibravimas</w:t>
            </w:r>
          </w:p>
        </w:tc>
        <w:tc>
          <w:tcPr>
            <w:tcW w:w="1581" w:type="dxa"/>
            <w:tcBorders>
              <w:top w:val="nil"/>
              <w:left w:val="nil"/>
              <w:bottom w:val="single" w:sz="4" w:space="0" w:color="auto"/>
              <w:right w:val="single" w:sz="4" w:space="0" w:color="auto"/>
            </w:tcBorders>
            <w:shd w:val="clear" w:color="auto" w:fill="auto"/>
            <w:vAlign w:val="center"/>
          </w:tcPr>
          <w:p w14:paraId="3D126597" w14:textId="77777777" w:rsidR="00882408" w:rsidRPr="00F9142C" w:rsidRDefault="00882408" w:rsidP="00882408">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05D02E8C"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708" w:type="dxa"/>
            <w:tcBorders>
              <w:top w:val="nil"/>
              <w:left w:val="nil"/>
              <w:bottom w:val="single" w:sz="4" w:space="0" w:color="auto"/>
              <w:right w:val="single" w:sz="4" w:space="0" w:color="auto"/>
            </w:tcBorders>
            <w:shd w:val="clear" w:color="auto" w:fill="auto"/>
            <w:vAlign w:val="center"/>
          </w:tcPr>
          <w:p w14:paraId="1E96586D"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709" w:type="dxa"/>
            <w:tcBorders>
              <w:top w:val="nil"/>
              <w:left w:val="nil"/>
              <w:bottom w:val="single" w:sz="4" w:space="0" w:color="auto"/>
              <w:right w:val="single" w:sz="4" w:space="0" w:color="auto"/>
            </w:tcBorders>
            <w:shd w:val="clear" w:color="auto" w:fill="auto"/>
            <w:vAlign w:val="center"/>
          </w:tcPr>
          <w:p w14:paraId="08CAFD7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992" w:type="dxa"/>
            <w:tcBorders>
              <w:top w:val="nil"/>
              <w:left w:val="nil"/>
              <w:bottom w:val="single" w:sz="4" w:space="0" w:color="auto"/>
              <w:right w:val="single" w:sz="4" w:space="0" w:color="auto"/>
            </w:tcBorders>
            <w:shd w:val="clear" w:color="auto" w:fill="auto"/>
            <w:vAlign w:val="center"/>
          </w:tcPr>
          <w:p w14:paraId="6E6B0DC8"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0</w:t>
            </w:r>
          </w:p>
        </w:tc>
        <w:tc>
          <w:tcPr>
            <w:tcW w:w="1134" w:type="dxa"/>
            <w:tcBorders>
              <w:top w:val="nil"/>
              <w:left w:val="nil"/>
              <w:bottom w:val="single" w:sz="4" w:space="0" w:color="auto"/>
              <w:right w:val="single" w:sz="4" w:space="0" w:color="auto"/>
            </w:tcBorders>
            <w:shd w:val="clear" w:color="auto" w:fill="auto"/>
            <w:vAlign w:val="center"/>
          </w:tcPr>
          <w:p w14:paraId="1BFC910B" w14:textId="77777777" w:rsidR="00882408" w:rsidRPr="00F9142C" w:rsidRDefault="00882408" w:rsidP="00882408">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1</w:t>
            </w:r>
          </w:p>
        </w:tc>
        <w:tc>
          <w:tcPr>
            <w:tcW w:w="993" w:type="dxa"/>
            <w:tcBorders>
              <w:top w:val="nil"/>
              <w:left w:val="nil"/>
              <w:bottom w:val="single" w:sz="4" w:space="0" w:color="auto"/>
              <w:right w:val="single" w:sz="4" w:space="0" w:color="auto"/>
            </w:tcBorders>
            <w:shd w:val="clear" w:color="auto" w:fill="auto"/>
            <w:vAlign w:val="center"/>
          </w:tcPr>
          <w:p w14:paraId="43550F50" w14:textId="77777777" w:rsidR="00882408" w:rsidRPr="007E22F6" w:rsidRDefault="00882408" w:rsidP="00882408">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3139525F" w14:textId="77777777" w:rsidR="00882408" w:rsidRPr="007E22F6" w:rsidRDefault="00882408" w:rsidP="00882408">
            <w:pPr>
              <w:jc w:val="center"/>
              <w:rPr>
                <w:rFonts w:ascii="Calibri" w:hAnsi="Calibri"/>
                <w:color w:val="000000"/>
                <w:sz w:val="22"/>
                <w:szCs w:val="22"/>
                <w:lang w:val="lt-LT" w:eastAsia="lt-LT"/>
              </w:rPr>
            </w:pPr>
          </w:p>
        </w:tc>
      </w:tr>
      <w:tr w:rsidR="00F11EA1" w:rsidRPr="007E22F6" w14:paraId="21B06857" w14:textId="77777777" w:rsidTr="00BF162F">
        <w:trPr>
          <w:trHeight w:val="900"/>
        </w:trPr>
        <w:tc>
          <w:tcPr>
            <w:tcW w:w="568" w:type="dxa"/>
            <w:tcBorders>
              <w:top w:val="nil"/>
              <w:left w:val="single" w:sz="4" w:space="0" w:color="auto"/>
              <w:bottom w:val="single" w:sz="4" w:space="0" w:color="auto"/>
              <w:right w:val="single" w:sz="4" w:space="0" w:color="auto"/>
            </w:tcBorders>
            <w:shd w:val="clear" w:color="auto" w:fill="auto"/>
            <w:vAlign w:val="center"/>
          </w:tcPr>
          <w:p w14:paraId="1ACCDBE4" w14:textId="77777777" w:rsidR="00F11EA1" w:rsidRPr="00F9142C" w:rsidRDefault="00F11EA1" w:rsidP="00F11EA1">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32</w:t>
            </w:r>
          </w:p>
        </w:tc>
        <w:tc>
          <w:tcPr>
            <w:tcW w:w="3969" w:type="dxa"/>
            <w:tcBorders>
              <w:top w:val="nil"/>
              <w:left w:val="single" w:sz="4" w:space="0" w:color="auto"/>
              <w:bottom w:val="single" w:sz="4" w:space="0" w:color="auto"/>
              <w:right w:val="single" w:sz="4" w:space="0" w:color="auto"/>
            </w:tcBorders>
            <w:shd w:val="clear" w:color="auto" w:fill="auto"/>
            <w:vAlign w:val="center"/>
          </w:tcPr>
          <w:p w14:paraId="401C8C2D" w14:textId="77777777" w:rsidR="00F11EA1" w:rsidRPr="00F9142C" w:rsidRDefault="002F533B" w:rsidP="00F11EA1">
            <w:pPr>
              <w:rPr>
                <w:sz w:val="20"/>
              </w:rPr>
            </w:pPr>
            <w:r w:rsidRPr="00F9142C">
              <w:rPr>
                <w:sz w:val="20"/>
              </w:rPr>
              <w:t xml:space="preserve">Srauto matuolis Sitrans  FM MAG6000 su jutikliu FM MAG 3100 HT </w:t>
            </w:r>
            <w:r w:rsidR="00F11EA1" w:rsidRPr="00F9142C">
              <w:rPr>
                <w:sz w:val="20"/>
              </w:rPr>
              <w:t xml:space="preserve">(Vandens srautas per katilą K-3, K-4) </w:t>
            </w:r>
          </w:p>
        </w:tc>
        <w:tc>
          <w:tcPr>
            <w:tcW w:w="2409" w:type="dxa"/>
            <w:tcBorders>
              <w:top w:val="nil"/>
              <w:left w:val="nil"/>
              <w:bottom w:val="single" w:sz="4" w:space="0" w:color="auto"/>
              <w:right w:val="single" w:sz="4" w:space="0" w:color="auto"/>
            </w:tcBorders>
            <w:shd w:val="clear" w:color="auto" w:fill="auto"/>
            <w:vAlign w:val="center"/>
          </w:tcPr>
          <w:p w14:paraId="223A65BA" w14:textId="77777777" w:rsidR="00F11EA1" w:rsidRPr="00F9142C" w:rsidRDefault="00F11EA1" w:rsidP="00F11EA1">
            <w:pPr>
              <w:rPr>
                <w:rFonts w:ascii="Calibri" w:hAnsi="Calibri"/>
                <w:color w:val="000000"/>
                <w:sz w:val="22"/>
                <w:szCs w:val="22"/>
                <w:lang w:val="lt-LT" w:eastAsia="lt-LT"/>
              </w:rPr>
            </w:pPr>
            <w:r w:rsidRPr="00F9142C">
              <w:rPr>
                <w:rFonts w:ascii="Calibri" w:hAnsi="Calibri"/>
                <w:color w:val="000000"/>
                <w:sz w:val="22"/>
                <w:szCs w:val="22"/>
                <w:lang w:val="lt-LT" w:eastAsia="lt-LT"/>
              </w:rPr>
              <w:t>q_0...1000 m</w:t>
            </w:r>
            <w:r w:rsidRPr="00F9142C">
              <w:rPr>
                <w:rFonts w:ascii="Calibri" w:hAnsi="Calibri" w:cs="Calibri"/>
                <w:color w:val="000000"/>
                <w:sz w:val="22"/>
                <w:szCs w:val="22"/>
                <w:lang w:val="lt-LT" w:eastAsia="lt-LT"/>
              </w:rPr>
              <w:t>³</w:t>
            </w:r>
            <w:r w:rsidRPr="00F9142C">
              <w:rPr>
                <w:rFonts w:ascii="Calibri" w:hAnsi="Calibri"/>
                <w:color w:val="000000"/>
                <w:sz w:val="22"/>
                <w:szCs w:val="22"/>
                <w:lang w:val="lt-LT" w:eastAsia="lt-LT"/>
              </w:rPr>
              <w:t>/h, DN200</w:t>
            </w:r>
          </w:p>
        </w:tc>
        <w:tc>
          <w:tcPr>
            <w:tcW w:w="1396" w:type="dxa"/>
            <w:tcBorders>
              <w:top w:val="nil"/>
              <w:left w:val="single" w:sz="4" w:space="0" w:color="auto"/>
              <w:bottom w:val="single" w:sz="4" w:space="0" w:color="auto"/>
              <w:right w:val="single" w:sz="4" w:space="0" w:color="auto"/>
            </w:tcBorders>
            <w:shd w:val="clear" w:color="auto" w:fill="auto"/>
            <w:vAlign w:val="center"/>
          </w:tcPr>
          <w:p w14:paraId="355D6012" w14:textId="77777777" w:rsidR="00F11EA1" w:rsidRPr="00F9142C" w:rsidRDefault="00F11EA1" w:rsidP="00F11EA1">
            <w:pPr>
              <w:rPr>
                <w:rFonts w:ascii="Calibri" w:hAnsi="Calibri"/>
                <w:color w:val="000000"/>
                <w:sz w:val="22"/>
                <w:szCs w:val="22"/>
                <w:lang w:val="lt-LT" w:eastAsia="lt-LT"/>
              </w:rPr>
            </w:pPr>
            <w:r w:rsidRPr="00F9142C">
              <w:rPr>
                <w:rFonts w:ascii="Calibri" w:hAnsi="Calibri"/>
                <w:color w:val="000000"/>
                <w:sz w:val="22"/>
                <w:szCs w:val="22"/>
                <w:lang w:val="lt-LT" w:eastAsia="lt-LT"/>
              </w:rPr>
              <w:t>Kalibravimas</w:t>
            </w:r>
          </w:p>
        </w:tc>
        <w:tc>
          <w:tcPr>
            <w:tcW w:w="1581" w:type="dxa"/>
            <w:tcBorders>
              <w:top w:val="nil"/>
              <w:left w:val="nil"/>
              <w:bottom w:val="single" w:sz="4" w:space="0" w:color="auto"/>
              <w:right w:val="single" w:sz="4" w:space="0" w:color="auto"/>
            </w:tcBorders>
            <w:shd w:val="clear" w:color="auto" w:fill="auto"/>
            <w:vAlign w:val="center"/>
          </w:tcPr>
          <w:p w14:paraId="5A3B61A9" w14:textId="77777777" w:rsidR="00F11EA1" w:rsidRPr="00F9142C" w:rsidRDefault="00F11EA1" w:rsidP="00F11EA1">
            <w:pPr>
              <w:jc w:val="center"/>
              <w:rPr>
                <w:rFonts w:ascii="Calibri" w:hAnsi="Calibri"/>
                <w:color w:val="000000"/>
                <w:sz w:val="22"/>
                <w:szCs w:val="22"/>
                <w:lang w:val="lt-LT" w:eastAsia="lt-LT"/>
              </w:rPr>
            </w:pPr>
          </w:p>
        </w:tc>
        <w:tc>
          <w:tcPr>
            <w:tcW w:w="851" w:type="dxa"/>
            <w:tcBorders>
              <w:top w:val="nil"/>
              <w:left w:val="nil"/>
              <w:bottom w:val="single" w:sz="4" w:space="0" w:color="auto"/>
              <w:right w:val="single" w:sz="4" w:space="0" w:color="auto"/>
            </w:tcBorders>
            <w:shd w:val="clear" w:color="auto" w:fill="auto"/>
            <w:vAlign w:val="center"/>
          </w:tcPr>
          <w:p w14:paraId="331E8968" w14:textId="77777777" w:rsidR="00F11EA1" w:rsidRPr="00F9142C" w:rsidRDefault="00F11EA1" w:rsidP="00F11EA1">
            <w:pPr>
              <w:jc w:val="center"/>
              <w:rPr>
                <w:rFonts w:ascii="Calibri" w:hAnsi="Calibri"/>
                <w:color w:val="000000"/>
                <w:sz w:val="22"/>
                <w:szCs w:val="22"/>
                <w:lang w:val="lt-LT" w:eastAsia="lt-LT"/>
              </w:rPr>
            </w:pPr>
          </w:p>
        </w:tc>
        <w:tc>
          <w:tcPr>
            <w:tcW w:w="708" w:type="dxa"/>
            <w:tcBorders>
              <w:top w:val="nil"/>
              <w:left w:val="nil"/>
              <w:bottom w:val="single" w:sz="4" w:space="0" w:color="auto"/>
              <w:right w:val="single" w:sz="4" w:space="0" w:color="auto"/>
            </w:tcBorders>
            <w:shd w:val="clear" w:color="auto" w:fill="auto"/>
            <w:vAlign w:val="center"/>
          </w:tcPr>
          <w:p w14:paraId="358A1BAC" w14:textId="77777777" w:rsidR="00F11EA1" w:rsidRPr="00F9142C" w:rsidRDefault="00F11EA1" w:rsidP="00F11EA1">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709" w:type="dxa"/>
            <w:tcBorders>
              <w:top w:val="nil"/>
              <w:left w:val="nil"/>
              <w:bottom w:val="single" w:sz="4" w:space="0" w:color="auto"/>
              <w:right w:val="single" w:sz="4" w:space="0" w:color="auto"/>
            </w:tcBorders>
            <w:shd w:val="clear" w:color="auto" w:fill="auto"/>
            <w:vAlign w:val="center"/>
          </w:tcPr>
          <w:p w14:paraId="0E545481" w14:textId="77777777" w:rsidR="00F11EA1" w:rsidRPr="00F9142C" w:rsidRDefault="00F11EA1" w:rsidP="00F11EA1">
            <w:pPr>
              <w:jc w:val="center"/>
              <w:rPr>
                <w:rFonts w:ascii="Calibri" w:hAnsi="Calibri"/>
                <w:color w:val="000000"/>
                <w:sz w:val="22"/>
                <w:szCs w:val="22"/>
                <w:lang w:val="lt-LT" w:eastAsia="lt-LT"/>
              </w:rPr>
            </w:pPr>
          </w:p>
        </w:tc>
        <w:tc>
          <w:tcPr>
            <w:tcW w:w="992" w:type="dxa"/>
            <w:tcBorders>
              <w:top w:val="nil"/>
              <w:left w:val="nil"/>
              <w:bottom w:val="single" w:sz="4" w:space="0" w:color="auto"/>
              <w:right w:val="single" w:sz="4" w:space="0" w:color="auto"/>
            </w:tcBorders>
            <w:shd w:val="clear" w:color="auto" w:fill="auto"/>
            <w:vAlign w:val="center"/>
          </w:tcPr>
          <w:p w14:paraId="543A831F" w14:textId="77777777" w:rsidR="00F11EA1" w:rsidRPr="00F9142C" w:rsidRDefault="00F11EA1" w:rsidP="00F11EA1">
            <w:pPr>
              <w:jc w:val="center"/>
              <w:rPr>
                <w:rFonts w:ascii="Calibri" w:hAnsi="Calibri"/>
                <w:color w:val="000000"/>
                <w:sz w:val="22"/>
                <w:szCs w:val="22"/>
                <w:lang w:val="lt-LT" w:eastAsia="lt-LT"/>
              </w:rPr>
            </w:pPr>
          </w:p>
        </w:tc>
        <w:tc>
          <w:tcPr>
            <w:tcW w:w="1134" w:type="dxa"/>
            <w:tcBorders>
              <w:top w:val="nil"/>
              <w:left w:val="nil"/>
              <w:bottom w:val="single" w:sz="4" w:space="0" w:color="auto"/>
              <w:right w:val="single" w:sz="4" w:space="0" w:color="auto"/>
            </w:tcBorders>
            <w:shd w:val="clear" w:color="auto" w:fill="auto"/>
            <w:vAlign w:val="center"/>
          </w:tcPr>
          <w:p w14:paraId="63C5272F" w14:textId="77777777" w:rsidR="00F11EA1" w:rsidRPr="00F9142C" w:rsidRDefault="002F533B" w:rsidP="00F11EA1">
            <w:pPr>
              <w:jc w:val="center"/>
              <w:rPr>
                <w:rFonts w:ascii="Calibri" w:hAnsi="Calibri"/>
                <w:color w:val="000000"/>
                <w:sz w:val="22"/>
                <w:szCs w:val="22"/>
                <w:lang w:val="lt-LT" w:eastAsia="lt-LT"/>
              </w:rPr>
            </w:pPr>
            <w:r w:rsidRPr="00F9142C">
              <w:rPr>
                <w:rFonts w:ascii="Calibri" w:hAnsi="Calibri"/>
                <w:color w:val="000000"/>
                <w:sz w:val="22"/>
                <w:szCs w:val="22"/>
                <w:lang w:val="lt-LT" w:eastAsia="lt-LT"/>
              </w:rPr>
              <w:t>2</w:t>
            </w:r>
          </w:p>
        </w:tc>
        <w:tc>
          <w:tcPr>
            <w:tcW w:w="993" w:type="dxa"/>
            <w:tcBorders>
              <w:top w:val="nil"/>
              <w:left w:val="nil"/>
              <w:bottom w:val="single" w:sz="4" w:space="0" w:color="auto"/>
              <w:right w:val="single" w:sz="4" w:space="0" w:color="auto"/>
            </w:tcBorders>
            <w:shd w:val="clear" w:color="auto" w:fill="auto"/>
            <w:vAlign w:val="center"/>
          </w:tcPr>
          <w:p w14:paraId="1D7D17A2" w14:textId="77777777" w:rsidR="00F11EA1" w:rsidRPr="007E22F6" w:rsidRDefault="00F11EA1" w:rsidP="00F11EA1">
            <w:pPr>
              <w:jc w:val="center"/>
              <w:rPr>
                <w:rFonts w:ascii="Calibri" w:hAnsi="Calibri"/>
                <w:color w:val="000000"/>
                <w:sz w:val="22"/>
                <w:szCs w:val="22"/>
                <w:lang w:val="lt-LT" w:eastAsia="lt-LT"/>
              </w:rPr>
            </w:pPr>
          </w:p>
        </w:tc>
        <w:tc>
          <w:tcPr>
            <w:tcW w:w="850" w:type="dxa"/>
            <w:tcBorders>
              <w:top w:val="nil"/>
              <w:left w:val="nil"/>
              <w:bottom w:val="single" w:sz="4" w:space="0" w:color="auto"/>
              <w:right w:val="single" w:sz="4" w:space="0" w:color="auto"/>
            </w:tcBorders>
            <w:vAlign w:val="center"/>
          </w:tcPr>
          <w:p w14:paraId="6300685B" w14:textId="77777777" w:rsidR="00F11EA1" w:rsidRPr="007E22F6" w:rsidRDefault="00F11EA1" w:rsidP="00F11EA1">
            <w:pPr>
              <w:jc w:val="center"/>
              <w:rPr>
                <w:rFonts w:ascii="Calibri" w:hAnsi="Calibri"/>
                <w:color w:val="000000"/>
                <w:sz w:val="22"/>
                <w:szCs w:val="22"/>
                <w:lang w:val="lt-LT" w:eastAsia="lt-LT"/>
              </w:rPr>
            </w:pPr>
          </w:p>
        </w:tc>
      </w:tr>
      <w:tr w:rsidR="002C30BE" w:rsidRPr="007E22F6" w14:paraId="5E047400" w14:textId="77777777" w:rsidTr="00676CC9">
        <w:trPr>
          <w:trHeight w:val="414"/>
        </w:trPr>
        <w:tc>
          <w:tcPr>
            <w:tcW w:w="15310" w:type="dxa"/>
            <w:gridSpan w:val="11"/>
            <w:tcBorders>
              <w:top w:val="nil"/>
              <w:left w:val="single" w:sz="4" w:space="0" w:color="auto"/>
              <w:bottom w:val="single" w:sz="4" w:space="0" w:color="auto"/>
              <w:right w:val="single" w:sz="4" w:space="0" w:color="auto"/>
            </w:tcBorders>
            <w:shd w:val="clear" w:color="auto" w:fill="auto"/>
            <w:vAlign w:val="center"/>
          </w:tcPr>
          <w:p w14:paraId="079FA00F" w14:textId="77777777" w:rsidR="002C30BE" w:rsidRPr="007E22F6" w:rsidRDefault="002C30BE" w:rsidP="002C30BE">
            <w:pPr>
              <w:rPr>
                <w:rFonts w:ascii="Calibri" w:hAnsi="Calibri"/>
                <w:color w:val="000000"/>
                <w:sz w:val="22"/>
                <w:szCs w:val="22"/>
                <w:lang w:val="lt-LT" w:eastAsia="lt-LT"/>
              </w:rPr>
            </w:pPr>
            <w:r w:rsidRPr="007E22F6">
              <w:rPr>
                <w:rFonts w:ascii="Calibri" w:hAnsi="Calibri"/>
                <w:b/>
                <w:bCs/>
                <w:color w:val="000000"/>
                <w:sz w:val="22"/>
                <w:szCs w:val="22"/>
                <w:lang w:val="lt-LT" w:eastAsia="lt-LT"/>
              </w:rPr>
              <w:t>Bendra šios pirkimo dalies pasiūlymo kaina vertinimui Eur be 21% PVM</w:t>
            </w:r>
          </w:p>
        </w:tc>
        <w:tc>
          <w:tcPr>
            <w:tcW w:w="850" w:type="dxa"/>
            <w:tcBorders>
              <w:top w:val="nil"/>
              <w:left w:val="nil"/>
              <w:bottom w:val="single" w:sz="4" w:space="0" w:color="auto"/>
              <w:right w:val="single" w:sz="4" w:space="0" w:color="auto"/>
            </w:tcBorders>
            <w:vAlign w:val="center"/>
          </w:tcPr>
          <w:p w14:paraId="11CC19BF" w14:textId="77777777" w:rsidR="002C30BE" w:rsidRPr="007E22F6" w:rsidRDefault="002C30BE" w:rsidP="00882408">
            <w:pPr>
              <w:jc w:val="center"/>
              <w:rPr>
                <w:rFonts w:ascii="Calibri" w:hAnsi="Calibri"/>
                <w:color w:val="000000"/>
                <w:sz w:val="22"/>
                <w:szCs w:val="22"/>
                <w:lang w:val="lt-LT" w:eastAsia="lt-LT"/>
              </w:rPr>
            </w:pPr>
          </w:p>
        </w:tc>
      </w:tr>
      <w:tr w:rsidR="002C30BE" w:rsidRPr="007E22F6" w14:paraId="2AD9ABD7" w14:textId="77777777" w:rsidTr="003B5DBF">
        <w:trPr>
          <w:trHeight w:val="405"/>
        </w:trPr>
        <w:tc>
          <w:tcPr>
            <w:tcW w:w="15310" w:type="dxa"/>
            <w:gridSpan w:val="11"/>
            <w:tcBorders>
              <w:top w:val="nil"/>
              <w:left w:val="single" w:sz="4" w:space="0" w:color="auto"/>
              <w:bottom w:val="single" w:sz="4" w:space="0" w:color="auto"/>
              <w:right w:val="single" w:sz="4" w:space="0" w:color="auto"/>
            </w:tcBorders>
            <w:shd w:val="clear" w:color="auto" w:fill="auto"/>
            <w:vAlign w:val="center"/>
          </w:tcPr>
          <w:p w14:paraId="6BE30601" w14:textId="77777777" w:rsidR="002C30BE" w:rsidRPr="007E22F6" w:rsidRDefault="002C30BE" w:rsidP="002C30BE">
            <w:pPr>
              <w:rPr>
                <w:rFonts w:ascii="Calibri" w:hAnsi="Calibri"/>
                <w:color w:val="000000"/>
                <w:sz w:val="22"/>
                <w:szCs w:val="22"/>
                <w:lang w:val="lt-LT" w:eastAsia="lt-LT"/>
              </w:rPr>
            </w:pPr>
            <w:r w:rsidRPr="007E22F6">
              <w:rPr>
                <w:rFonts w:ascii="Calibri" w:hAnsi="Calibri"/>
                <w:b/>
                <w:bCs/>
                <w:color w:val="000000"/>
                <w:sz w:val="22"/>
                <w:szCs w:val="22"/>
                <w:lang w:val="lt-LT" w:eastAsia="lt-LT"/>
              </w:rPr>
              <w:t>PVM 21%, Eur</w:t>
            </w:r>
          </w:p>
        </w:tc>
        <w:tc>
          <w:tcPr>
            <w:tcW w:w="850" w:type="dxa"/>
            <w:tcBorders>
              <w:top w:val="nil"/>
              <w:left w:val="nil"/>
              <w:bottom w:val="single" w:sz="4" w:space="0" w:color="auto"/>
              <w:right w:val="single" w:sz="4" w:space="0" w:color="auto"/>
            </w:tcBorders>
            <w:vAlign w:val="center"/>
          </w:tcPr>
          <w:p w14:paraId="7F6A44AD" w14:textId="77777777" w:rsidR="002C30BE" w:rsidRPr="007E22F6" w:rsidRDefault="002C30BE" w:rsidP="00882408">
            <w:pPr>
              <w:jc w:val="center"/>
              <w:rPr>
                <w:rFonts w:ascii="Calibri" w:hAnsi="Calibri"/>
                <w:color w:val="000000"/>
                <w:sz w:val="22"/>
                <w:szCs w:val="22"/>
                <w:lang w:val="lt-LT" w:eastAsia="lt-LT"/>
              </w:rPr>
            </w:pPr>
          </w:p>
        </w:tc>
      </w:tr>
      <w:tr w:rsidR="002C30BE" w:rsidRPr="007E22F6" w14:paraId="552A1018" w14:textId="77777777" w:rsidTr="00CF5BFD">
        <w:trPr>
          <w:trHeight w:val="410"/>
        </w:trPr>
        <w:tc>
          <w:tcPr>
            <w:tcW w:w="15310" w:type="dxa"/>
            <w:gridSpan w:val="11"/>
            <w:tcBorders>
              <w:top w:val="nil"/>
              <w:left w:val="single" w:sz="4" w:space="0" w:color="auto"/>
              <w:bottom w:val="single" w:sz="4" w:space="0" w:color="auto"/>
              <w:right w:val="single" w:sz="4" w:space="0" w:color="auto"/>
            </w:tcBorders>
            <w:shd w:val="clear" w:color="auto" w:fill="auto"/>
            <w:vAlign w:val="center"/>
          </w:tcPr>
          <w:p w14:paraId="7BA22ED8" w14:textId="77777777" w:rsidR="002C30BE" w:rsidRPr="007E22F6" w:rsidRDefault="002C30BE" w:rsidP="002C30BE">
            <w:pPr>
              <w:rPr>
                <w:rFonts w:ascii="Calibri" w:hAnsi="Calibri"/>
                <w:color w:val="000000"/>
                <w:sz w:val="22"/>
                <w:szCs w:val="22"/>
                <w:lang w:val="lt-LT" w:eastAsia="lt-LT"/>
              </w:rPr>
            </w:pPr>
            <w:r w:rsidRPr="007E22F6">
              <w:rPr>
                <w:rFonts w:ascii="Calibri" w:hAnsi="Calibri"/>
                <w:b/>
                <w:bCs/>
                <w:color w:val="000000"/>
                <w:sz w:val="22"/>
                <w:szCs w:val="22"/>
                <w:lang w:val="lt-LT" w:eastAsia="lt-LT"/>
              </w:rPr>
              <w:t>Bendra šios pirkimo dalies pasiūlymo kaina vertinimui Eur su 21% PVM</w:t>
            </w:r>
          </w:p>
        </w:tc>
        <w:tc>
          <w:tcPr>
            <w:tcW w:w="850" w:type="dxa"/>
            <w:tcBorders>
              <w:top w:val="nil"/>
              <w:left w:val="nil"/>
              <w:bottom w:val="single" w:sz="4" w:space="0" w:color="auto"/>
              <w:right w:val="single" w:sz="4" w:space="0" w:color="auto"/>
            </w:tcBorders>
            <w:vAlign w:val="center"/>
          </w:tcPr>
          <w:p w14:paraId="17EC0936" w14:textId="77777777" w:rsidR="002C30BE" w:rsidRPr="007E22F6" w:rsidRDefault="002C30BE" w:rsidP="00882408">
            <w:pPr>
              <w:jc w:val="center"/>
              <w:rPr>
                <w:rFonts w:ascii="Calibri" w:hAnsi="Calibri"/>
                <w:color w:val="000000"/>
                <w:sz w:val="22"/>
                <w:szCs w:val="22"/>
                <w:lang w:val="lt-LT" w:eastAsia="lt-LT"/>
              </w:rPr>
            </w:pPr>
          </w:p>
        </w:tc>
      </w:tr>
    </w:tbl>
    <w:p w14:paraId="49B83A64" w14:textId="77777777" w:rsidR="007E22F6" w:rsidRDefault="007E22F6">
      <w:pPr>
        <w:rPr>
          <w:sz w:val="28"/>
          <w:lang w:val="lt-LT"/>
        </w:rPr>
      </w:pPr>
    </w:p>
    <w:sectPr w:rsidR="007E22F6" w:rsidSect="00732721">
      <w:pgSz w:w="16838" w:h="11906" w:orient="landscape" w:code="9"/>
      <w:pgMar w:top="1701" w:right="907" w:bottom="737" w:left="62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5D2A" w14:textId="77777777" w:rsidR="00401516" w:rsidRDefault="00401516">
      <w:r>
        <w:separator/>
      </w:r>
    </w:p>
  </w:endnote>
  <w:endnote w:type="continuationSeparator" w:id="0">
    <w:p w14:paraId="4EFDCCA5" w14:textId="77777777" w:rsidR="00401516" w:rsidRDefault="0040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DACE" w14:textId="77777777" w:rsidR="00CD2030" w:rsidRDefault="00CD2030">
    <w:pPr>
      <w:pStyle w:val="Porat"/>
      <w:rPr>
        <w:sz w:val="16"/>
      </w:rPr>
    </w:pPr>
  </w:p>
  <w:p w14:paraId="3CE612FD" w14:textId="77777777" w:rsidR="00CD2030" w:rsidRDefault="00CD2030">
    <w:pPr>
      <w:pStyle w:val="Pora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BB8A7" w14:textId="77777777" w:rsidR="00401516" w:rsidRDefault="00401516">
      <w:r>
        <w:separator/>
      </w:r>
    </w:p>
  </w:footnote>
  <w:footnote w:type="continuationSeparator" w:id="0">
    <w:p w14:paraId="56F6693D" w14:textId="77777777" w:rsidR="00401516" w:rsidRDefault="00401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A020266"/>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pStyle w:val="Antrat4"/>
      <w:lvlText w:val="%1.%2.%3.%4."/>
      <w:legacy w:legacy="1" w:legacySpace="0" w:legacyIndent="708"/>
      <w:lvlJc w:val="left"/>
      <w:pPr>
        <w:ind w:left="2832" w:hanging="708"/>
      </w:pPr>
    </w:lvl>
    <w:lvl w:ilvl="4">
      <w:start w:val="1"/>
      <w:numFmt w:val="decimal"/>
      <w:pStyle w:val="Antrat5"/>
      <w:lvlText w:val="%1.%2.%3.%4.%5."/>
      <w:legacy w:legacy="1" w:legacySpace="0" w:legacyIndent="708"/>
      <w:lvlJc w:val="left"/>
      <w:pPr>
        <w:ind w:left="3540" w:hanging="708"/>
      </w:pPr>
    </w:lvl>
    <w:lvl w:ilvl="5">
      <w:start w:val="1"/>
      <w:numFmt w:val="decimal"/>
      <w:pStyle w:val="Antrat6"/>
      <w:lvlText w:val="%1.%2.%3.%4.%5.%6."/>
      <w:legacy w:legacy="1" w:legacySpace="0" w:legacyIndent="708"/>
      <w:lvlJc w:val="left"/>
      <w:pPr>
        <w:ind w:left="4248" w:hanging="708"/>
      </w:pPr>
    </w:lvl>
    <w:lvl w:ilvl="6">
      <w:start w:val="1"/>
      <w:numFmt w:val="decimal"/>
      <w:pStyle w:val="Antrat7"/>
      <w:lvlText w:val="%1.%2.%3.%4.%5.%6.%7."/>
      <w:legacy w:legacy="1" w:legacySpace="0" w:legacyIndent="708"/>
      <w:lvlJc w:val="left"/>
      <w:pPr>
        <w:ind w:left="4956" w:hanging="708"/>
      </w:pPr>
    </w:lvl>
    <w:lvl w:ilvl="7">
      <w:start w:val="1"/>
      <w:numFmt w:val="decimal"/>
      <w:pStyle w:val="Antrat8"/>
      <w:lvlText w:val="%1.%2.%3.%4.%5.%6.%7.%8."/>
      <w:legacy w:legacy="1" w:legacySpace="0" w:legacyIndent="708"/>
      <w:lvlJc w:val="left"/>
      <w:pPr>
        <w:ind w:left="5664" w:hanging="708"/>
      </w:pPr>
    </w:lvl>
    <w:lvl w:ilvl="8">
      <w:start w:val="1"/>
      <w:numFmt w:val="decimal"/>
      <w:pStyle w:val="Antrat9"/>
      <w:lvlText w:val="%1.%2.%3.%4.%5.%6.%7.%8.%9."/>
      <w:legacy w:legacy="1" w:legacySpace="0" w:legacyIndent="708"/>
      <w:lvlJc w:val="left"/>
      <w:pPr>
        <w:ind w:left="6372" w:hanging="708"/>
      </w:pPr>
    </w:lvl>
  </w:abstractNum>
  <w:abstractNum w:abstractNumId="1" w15:restartNumberingAfterBreak="0">
    <w:nsid w:val="03B56CD9"/>
    <w:multiLevelType w:val="hybridMultilevel"/>
    <w:tmpl w:val="416E97F8"/>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F460C3"/>
    <w:multiLevelType w:val="hybridMultilevel"/>
    <w:tmpl w:val="C6344700"/>
    <w:lvl w:ilvl="0" w:tplc="4594A45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E71393B"/>
    <w:multiLevelType w:val="hybridMultilevel"/>
    <w:tmpl w:val="9F645D0E"/>
    <w:lvl w:ilvl="0" w:tplc="04270019">
      <w:start w:val="1"/>
      <w:numFmt w:val="lowerLetter"/>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1355380"/>
    <w:multiLevelType w:val="hybridMultilevel"/>
    <w:tmpl w:val="5C9AFDC6"/>
    <w:lvl w:ilvl="0" w:tplc="04270001">
      <w:start w:val="1"/>
      <w:numFmt w:val="bullet"/>
      <w:lvlText w:val=""/>
      <w:lvlJc w:val="left"/>
      <w:pPr>
        <w:tabs>
          <w:tab w:val="num" w:pos="900"/>
        </w:tabs>
        <w:ind w:left="900" w:hanging="360"/>
      </w:pPr>
      <w:rPr>
        <w:rFonts w:ascii="Symbol" w:hAnsi="Symbol" w:hint="default"/>
      </w:rPr>
    </w:lvl>
    <w:lvl w:ilvl="1" w:tplc="04270003">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AE04801"/>
    <w:multiLevelType w:val="multilevel"/>
    <w:tmpl w:val="E1DA0E0E"/>
    <w:lvl w:ilvl="0">
      <w:start w:val="1"/>
      <w:numFmt w:val="decimal"/>
      <w:lvlText w:val="%1."/>
      <w:lvlJc w:val="left"/>
      <w:pPr>
        <w:tabs>
          <w:tab w:val="num" w:pos="432"/>
        </w:tabs>
        <w:ind w:left="432" w:hanging="432"/>
      </w:pPr>
      <w:rPr>
        <w:rFonts w:ascii="TimesLT" w:hAnsi="TimesLT" w:hint="default"/>
        <w:b w:val="0"/>
        <w:i w:val="0"/>
      </w:rPr>
    </w:lvl>
    <w:lvl w:ilvl="1">
      <w:start w:val="1"/>
      <w:numFmt w:val="decimal"/>
      <w:lvlText w:val="%1.%2"/>
      <w:lvlJc w:val="left"/>
      <w:pPr>
        <w:tabs>
          <w:tab w:val="num" w:pos="576"/>
        </w:tabs>
        <w:ind w:left="576" w:hanging="576"/>
      </w:pPr>
      <w:rPr>
        <w:rFonts w:ascii="TimesLT" w:hAnsi="TimesLT"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780169"/>
    <w:multiLevelType w:val="hybridMultilevel"/>
    <w:tmpl w:val="9E2CA95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C360D1C"/>
    <w:multiLevelType w:val="hybridMultilevel"/>
    <w:tmpl w:val="C7D0F390"/>
    <w:lvl w:ilvl="0" w:tplc="05E2F7DE">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05136C"/>
    <w:multiLevelType w:val="hybridMultilevel"/>
    <w:tmpl w:val="83E6940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7AF0E6B"/>
    <w:multiLevelType w:val="hybridMultilevel"/>
    <w:tmpl w:val="4EF8EB4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C55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CC36F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E13546B"/>
    <w:multiLevelType w:val="hybridMultilevel"/>
    <w:tmpl w:val="9E047D38"/>
    <w:lvl w:ilvl="0" w:tplc="04270019">
      <w:start w:val="1"/>
      <w:numFmt w:val="lowerLetter"/>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F6D2EDC"/>
    <w:multiLevelType w:val="hybridMultilevel"/>
    <w:tmpl w:val="CD48D4C2"/>
    <w:lvl w:ilvl="0" w:tplc="04270019">
      <w:start w:val="1"/>
      <w:numFmt w:val="lowerLetter"/>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30AF7198"/>
    <w:multiLevelType w:val="multilevel"/>
    <w:tmpl w:val="9E7A42AE"/>
    <w:lvl w:ilvl="0">
      <w:start w:val="1"/>
      <w:numFmt w:val="decimal"/>
      <w:pStyle w:val="Antrat1"/>
      <w:lvlText w:val="%1."/>
      <w:lvlJc w:val="left"/>
      <w:pPr>
        <w:tabs>
          <w:tab w:val="num" w:pos="794"/>
        </w:tabs>
        <w:ind w:left="794" w:hanging="794"/>
      </w:pPr>
      <w:rPr>
        <w:rFonts w:hint="default"/>
        <w:b/>
        <w:i w:val="0"/>
        <w:sz w:val="32"/>
      </w:rPr>
    </w:lvl>
    <w:lvl w:ilvl="1">
      <w:start w:val="1"/>
      <w:numFmt w:val="decimal"/>
      <w:pStyle w:val="Antrat2"/>
      <w:lvlText w:val="%1.%2."/>
      <w:lvlJc w:val="left"/>
      <w:pPr>
        <w:tabs>
          <w:tab w:val="num" w:pos="794"/>
        </w:tabs>
        <w:ind w:left="794" w:hanging="794"/>
      </w:pPr>
      <w:rPr>
        <w:rFonts w:hint="default"/>
        <w:b/>
        <w:i w:val="0"/>
        <w:sz w:val="24"/>
      </w:rPr>
    </w:lvl>
    <w:lvl w:ilvl="2">
      <w:start w:val="1"/>
      <w:numFmt w:val="decimal"/>
      <w:pStyle w:val="Antrat3"/>
      <w:lvlText w:val="%1.%2.%3."/>
      <w:lvlJc w:val="left"/>
      <w:pPr>
        <w:tabs>
          <w:tab w:val="num" w:pos="794"/>
        </w:tabs>
        <w:ind w:left="794" w:hanging="794"/>
      </w:pPr>
      <w:rPr>
        <w:rFonts w:hint="default"/>
        <w:b/>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891FD0"/>
    <w:multiLevelType w:val="multilevel"/>
    <w:tmpl w:val="46EADB3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02E5B0D"/>
    <w:multiLevelType w:val="multilevel"/>
    <w:tmpl w:val="D9F4113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481216FC"/>
    <w:multiLevelType w:val="hybridMultilevel"/>
    <w:tmpl w:val="5BA4281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577255"/>
    <w:multiLevelType w:val="multilevel"/>
    <w:tmpl w:val="CCA201EC"/>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840"/>
        </w:tabs>
        <w:ind w:left="384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160"/>
        </w:tabs>
        <w:ind w:left="5160"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21" w15:restartNumberingAfterBreak="0">
    <w:nsid w:val="4EB12E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1B56B7"/>
    <w:multiLevelType w:val="hybridMultilevel"/>
    <w:tmpl w:val="DA7A29F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4272E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7542AE"/>
    <w:multiLevelType w:val="hybridMultilevel"/>
    <w:tmpl w:val="AD12032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FA4836"/>
    <w:multiLevelType w:val="hybridMultilevel"/>
    <w:tmpl w:val="EEA82C26"/>
    <w:lvl w:ilvl="0" w:tplc="04270019">
      <w:start w:val="1"/>
      <w:numFmt w:val="lowerLetter"/>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C3C36B7"/>
    <w:multiLevelType w:val="hybridMultilevel"/>
    <w:tmpl w:val="9CAE2C98"/>
    <w:lvl w:ilvl="0" w:tplc="04270019">
      <w:start w:val="1"/>
      <w:numFmt w:val="lowerLetter"/>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65036500"/>
    <w:multiLevelType w:val="singleLevel"/>
    <w:tmpl w:val="FAF8B216"/>
    <w:lvl w:ilvl="0">
      <w:start w:val="2"/>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650832FC"/>
    <w:multiLevelType w:val="hybridMultilevel"/>
    <w:tmpl w:val="8458A7BE"/>
    <w:lvl w:ilvl="0" w:tplc="CB5623A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056283"/>
    <w:multiLevelType w:val="multilevel"/>
    <w:tmpl w:val="51CC77E2"/>
    <w:lvl w:ilvl="0">
      <w:start w:val="1"/>
      <w:numFmt w:val="decimal"/>
      <w:lvlText w:val="%1."/>
      <w:lvlJc w:val="left"/>
      <w:pPr>
        <w:ind w:left="1710" w:hanging="990"/>
      </w:pPr>
      <w:rPr>
        <w:color w:val="auto"/>
        <w:sz w:val="22"/>
        <w:szCs w:val="22"/>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30" w15:restartNumberingAfterBreak="0">
    <w:nsid w:val="6FD513B4"/>
    <w:multiLevelType w:val="hybridMultilevel"/>
    <w:tmpl w:val="3B629E92"/>
    <w:lvl w:ilvl="0" w:tplc="04270001">
      <w:start w:val="1"/>
      <w:numFmt w:val="bullet"/>
      <w:lvlText w:val=""/>
      <w:lvlJc w:val="left"/>
      <w:pPr>
        <w:tabs>
          <w:tab w:val="num" w:pos="1500"/>
        </w:tabs>
        <w:ind w:left="1500" w:hanging="360"/>
      </w:pPr>
      <w:rPr>
        <w:rFonts w:ascii="Symbol" w:hAnsi="Symbol" w:hint="default"/>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31" w15:restartNumberingAfterBreak="0">
    <w:nsid w:val="703E569D"/>
    <w:multiLevelType w:val="hybridMultilevel"/>
    <w:tmpl w:val="877C15B4"/>
    <w:lvl w:ilvl="0" w:tplc="0A8E6950">
      <w:start w:val="1"/>
      <w:numFmt w:val="decimal"/>
      <w:lvlText w:val="%1."/>
      <w:lvlJc w:val="left"/>
      <w:pPr>
        <w:tabs>
          <w:tab w:val="num" w:pos="840"/>
        </w:tabs>
        <w:ind w:left="840" w:hanging="360"/>
      </w:pPr>
      <w:rPr>
        <w:rFonts w:hint="default"/>
      </w:rPr>
    </w:lvl>
    <w:lvl w:ilvl="1" w:tplc="AD44A308">
      <w:numFmt w:val="none"/>
      <w:lvlText w:val=""/>
      <w:lvlJc w:val="left"/>
      <w:pPr>
        <w:tabs>
          <w:tab w:val="num" w:pos="360"/>
        </w:tabs>
      </w:pPr>
    </w:lvl>
    <w:lvl w:ilvl="2" w:tplc="1BCCEA90">
      <w:numFmt w:val="none"/>
      <w:lvlText w:val=""/>
      <w:lvlJc w:val="left"/>
      <w:pPr>
        <w:tabs>
          <w:tab w:val="num" w:pos="360"/>
        </w:tabs>
      </w:pPr>
    </w:lvl>
    <w:lvl w:ilvl="3" w:tplc="468AA65A">
      <w:numFmt w:val="none"/>
      <w:lvlText w:val=""/>
      <w:lvlJc w:val="left"/>
      <w:pPr>
        <w:tabs>
          <w:tab w:val="num" w:pos="360"/>
        </w:tabs>
      </w:pPr>
    </w:lvl>
    <w:lvl w:ilvl="4" w:tplc="4A9A5EC0">
      <w:numFmt w:val="none"/>
      <w:lvlText w:val=""/>
      <w:lvlJc w:val="left"/>
      <w:pPr>
        <w:tabs>
          <w:tab w:val="num" w:pos="360"/>
        </w:tabs>
      </w:pPr>
    </w:lvl>
    <w:lvl w:ilvl="5" w:tplc="77BAAE5E">
      <w:numFmt w:val="none"/>
      <w:lvlText w:val=""/>
      <w:lvlJc w:val="left"/>
      <w:pPr>
        <w:tabs>
          <w:tab w:val="num" w:pos="360"/>
        </w:tabs>
      </w:pPr>
    </w:lvl>
    <w:lvl w:ilvl="6" w:tplc="E1565202">
      <w:numFmt w:val="none"/>
      <w:lvlText w:val=""/>
      <w:lvlJc w:val="left"/>
      <w:pPr>
        <w:tabs>
          <w:tab w:val="num" w:pos="360"/>
        </w:tabs>
      </w:pPr>
    </w:lvl>
    <w:lvl w:ilvl="7" w:tplc="68FABDCC">
      <w:numFmt w:val="none"/>
      <w:lvlText w:val=""/>
      <w:lvlJc w:val="left"/>
      <w:pPr>
        <w:tabs>
          <w:tab w:val="num" w:pos="360"/>
        </w:tabs>
      </w:pPr>
    </w:lvl>
    <w:lvl w:ilvl="8" w:tplc="E16232F0">
      <w:numFmt w:val="none"/>
      <w:lvlText w:val=""/>
      <w:lvlJc w:val="left"/>
      <w:pPr>
        <w:tabs>
          <w:tab w:val="num" w:pos="360"/>
        </w:tabs>
      </w:pPr>
    </w:lvl>
  </w:abstractNum>
  <w:abstractNum w:abstractNumId="32" w15:restartNumberingAfterBreak="0">
    <w:nsid w:val="762D6876"/>
    <w:multiLevelType w:val="hybridMultilevel"/>
    <w:tmpl w:val="8AC87AA8"/>
    <w:lvl w:ilvl="0" w:tplc="04270001">
      <w:start w:val="1"/>
      <w:numFmt w:val="bullet"/>
      <w:lvlText w:val=""/>
      <w:lvlJc w:val="left"/>
      <w:pPr>
        <w:tabs>
          <w:tab w:val="num" w:pos="1260"/>
        </w:tabs>
        <w:ind w:left="1260" w:hanging="360"/>
      </w:pPr>
      <w:rPr>
        <w:rFonts w:ascii="Symbol" w:hAnsi="Symbol" w:hint="default"/>
      </w:rPr>
    </w:lvl>
    <w:lvl w:ilvl="1" w:tplc="04270003" w:tentative="1">
      <w:start w:val="1"/>
      <w:numFmt w:val="bullet"/>
      <w:lvlText w:val="o"/>
      <w:lvlJc w:val="left"/>
      <w:pPr>
        <w:tabs>
          <w:tab w:val="num" w:pos="1980"/>
        </w:tabs>
        <w:ind w:left="1980" w:hanging="360"/>
      </w:pPr>
      <w:rPr>
        <w:rFonts w:ascii="Courier New" w:hAnsi="Courier New" w:cs="Courier New" w:hint="default"/>
      </w:rPr>
    </w:lvl>
    <w:lvl w:ilvl="2" w:tplc="04270005" w:tentative="1">
      <w:start w:val="1"/>
      <w:numFmt w:val="bullet"/>
      <w:lvlText w:val=""/>
      <w:lvlJc w:val="left"/>
      <w:pPr>
        <w:tabs>
          <w:tab w:val="num" w:pos="2700"/>
        </w:tabs>
        <w:ind w:left="2700" w:hanging="360"/>
      </w:pPr>
      <w:rPr>
        <w:rFonts w:ascii="Wingdings" w:hAnsi="Wingdings" w:hint="default"/>
      </w:rPr>
    </w:lvl>
    <w:lvl w:ilvl="3" w:tplc="04270001" w:tentative="1">
      <w:start w:val="1"/>
      <w:numFmt w:val="bullet"/>
      <w:lvlText w:val=""/>
      <w:lvlJc w:val="left"/>
      <w:pPr>
        <w:tabs>
          <w:tab w:val="num" w:pos="3420"/>
        </w:tabs>
        <w:ind w:left="3420" w:hanging="360"/>
      </w:pPr>
      <w:rPr>
        <w:rFonts w:ascii="Symbol" w:hAnsi="Symbol" w:hint="default"/>
      </w:rPr>
    </w:lvl>
    <w:lvl w:ilvl="4" w:tplc="04270003" w:tentative="1">
      <w:start w:val="1"/>
      <w:numFmt w:val="bullet"/>
      <w:lvlText w:val="o"/>
      <w:lvlJc w:val="left"/>
      <w:pPr>
        <w:tabs>
          <w:tab w:val="num" w:pos="4140"/>
        </w:tabs>
        <w:ind w:left="4140" w:hanging="360"/>
      </w:pPr>
      <w:rPr>
        <w:rFonts w:ascii="Courier New" w:hAnsi="Courier New" w:cs="Courier New" w:hint="default"/>
      </w:rPr>
    </w:lvl>
    <w:lvl w:ilvl="5" w:tplc="04270005" w:tentative="1">
      <w:start w:val="1"/>
      <w:numFmt w:val="bullet"/>
      <w:lvlText w:val=""/>
      <w:lvlJc w:val="left"/>
      <w:pPr>
        <w:tabs>
          <w:tab w:val="num" w:pos="4860"/>
        </w:tabs>
        <w:ind w:left="4860" w:hanging="360"/>
      </w:pPr>
      <w:rPr>
        <w:rFonts w:ascii="Wingdings" w:hAnsi="Wingdings" w:hint="default"/>
      </w:rPr>
    </w:lvl>
    <w:lvl w:ilvl="6" w:tplc="04270001" w:tentative="1">
      <w:start w:val="1"/>
      <w:numFmt w:val="bullet"/>
      <w:lvlText w:val=""/>
      <w:lvlJc w:val="left"/>
      <w:pPr>
        <w:tabs>
          <w:tab w:val="num" w:pos="5580"/>
        </w:tabs>
        <w:ind w:left="5580" w:hanging="360"/>
      </w:pPr>
      <w:rPr>
        <w:rFonts w:ascii="Symbol" w:hAnsi="Symbol" w:hint="default"/>
      </w:rPr>
    </w:lvl>
    <w:lvl w:ilvl="7" w:tplc="04270003" w:tentative="1">
      <w:start w:val="1"/>
      <w:numFmt w:val="bullet"/>
      <w:lvlText w:val="o"/>
      <w:lvlJc w:val="left"/>
      <w:pPr>
        <w:tabs>
          <w:tab w:val="num" w:pos="6300"/>
        </w:tabs>
        <w:ind w:left="6300" w:hanging="360"/>
      </w:pPr>
      <w:rPr>
        <w:rFonts w:ascii="Courier New" w:hAnsi="Courier New" w:cs="Courier New" w:hint="default"/>
      </w:rPr>
    </w:lvl>
    <w:lvl w:ilvl="8" w:tplc="0427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773B7094"/>
    <w:multiLevelType w:val="multilevel"/>
    <w:tmpl w:val="51CC77E2"/>
    <w:lvl w:ilvl="0">
      <w:start w:val="1"/>
      <w:numFmt w:val="decimal"/>
      <w:lvlText w:val="%1."/>
      <w:lvlJc w:val="left"/>
      <w:pPr>
        <w:ind w:left="5810" w:hanging="990"/>
      </w:pPr>
      <w:rPr>
        <w:color w:val="auto"/>
        <w:sz w:val="22"/>
        <w:szCs w:val="22"/>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34" w15:restartNumberingAfterBreak="0">
    <w:nsid w:val="77F262D1"/>
    <w:multiLevelType w:val="hybridMultilevel"/>
    <w:tmpl w:val="F266EDAA"/>
    <w:lvl w:ilvl="0" w:tplc="6376375A">
      <w:start w:val="12"/>
      <w:numFmt w:val="decimal"/>
      <w:lvlText w:val="%1."/>
      <w:lvlJc w:val="left"/>
      <w:pPr>
        <w:tabs>
          <w:tab w:val="num" w:pos="960"/>
        </w:tabs>
        <w:ind w:left="960" w:hanging="360"/>
      </w:pPr>
      <w:rPr>
        <w:rFonts w:hint="default"/>
      </w:rPr>
    </w:lvl>
    <w:lvl w:ilvl="1" w:tplc="04270019" w:tentative="1">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35" w15:restartNumberingAfterBreak="0">
    <w:nsid w:val="7A17093A"/>
    <w:multiLevelType w:val="singleLevel"/>
    <w:tmpl w:val="51B868EC"/>
    <w:lvl w:ilvl="0">
      <w:start w:val="1"/>
      <w:numFmt w:val="decimal"/>
      <w:lvlText w:val="%1."/>
      <w:lvlJc w:val="left"/>
      <w:pPr>
        <w:tabs>
          <w:tab w:val="num" w:pos="1656"/>
        </w:tabs>
        <w:ind w:left="1656" w:hanging="360"/>
      </w:pPr>
      <w:rPr>
        <w:rFonts w:hint="default"/>
      </w:rPr>
    </w:lvl>
  </w:abstractNum>
  <w:abstractNum w:abstractNumId="36" w15:restartNumberingAfterBreak="0">
    <w:nsid w:val="7C7323A4"/>
    <w:multiLevelType w:val="hybridMultilevel"/>
    <w:tmpl w:val="68FE53C8"/>
    <w:lvl w:ilvl="0" w:tplc="B39A9E7A">
      <w:start w:val="1"/>
      <w:numFmt w:val="decimal"/>
      <w:lvlText w:val="%1."/>
      <w:lvlJc w:val="left"/>
      <w:pPr>
        <w:tabs>
          <w:tab w:val="num" w:pos="720"/>
        </w:tabs>
        <w:ind w:left="720" w:hanging="360"/>
      </w:pPr>
      <w:rPr>
        <w:rFonts w:hint="default"/>
      </w:rPr>
    </w:lvl>
    <w:lvl w:ilvl="1" w:tplc="381011F6">
      <w:numFmt w:val="none"/>
      <w:lvlText w:val=""/>
      <w:lvlJc w:val="left"/>
      <w:pPr>
        <w:tabs>
          <w:tab w:val="num" w:pos="360"/>
        </w:tabs>
      </w:pPr>
    </w:lvl>
    <w:lvl w:ilvl="2" w:tplc="917A93F2">
      <w:numFmt w:val="none"/>
      <w:lvlText w:val=""/>
      <w:lvlJc w:val="left"/>
      <w:pPr>
        <w:tabs>
          <w:tab w:val="num" w:pos="360"/>
        </w:tabs>
      </w:pPr>
    </w:lvl>
    <w:lvl w:ilvl="3" w:tplc="1DB4EAD6">
      <w:numFmt w:val="none"/>
      <w:lvlText w:val=""/>
      <w:lvlJc w:val="left"/>
      <w:pPr>
        <w:tabs>
          <w:tab w:val="num" w:pos="360"/>
        </w:tabs>
      </w:pPr>
    </w:lvl>
    <w:lvl w:ilvl="4" w:tplc="9C362F1E">
      <w:numFmt w:val="none"/>
      <w:lvlText w:val=""/>
      <w:lvlJc w:val="left"/>
      <w:pPr>
        <w:tabs>
          <w:tab w:val="num" w:pos="360"/>
        </w:tabs>
      </w:pPr>
    </w:lvl>
    <w:lvl w:ilvl="5" w:tplc="1DC44516">
      <w:numFmt w:val="none"/>
      <w:lvlText w:val=""/>
      <w:lvlJc w:val="left"/>
      <w:pPr>
        <w:tabs>
          <w:tab w:val="num" w:pos="360"/>
        </w:tabs>
      </w:pPr>
    </w:lvl>
    <w:lvl w:ilvl="6" w:tplc="B0ECC51E">
      <w:numFmt w:val="none"/>
      <w:lvlText w:val=""/>
      <w:lvlJc w:val="left"/>
      <w:pPr>
        <w:tabs>
          <w:tab w:val="num" w:pos="360"/>
        </w:tabs>
      </w:pPr>
    </w:lvl>
    <w:lvl w:ilvl="7" w:tplc="C60C2F06">
      <w:numFmt w:val="none"/>
      <w:lvlText w:val=""/>
      <w:lvlJc w:val="left"/>
      <w:pPr>
        <w:tabs>
          <w:tab w:val="num" w:pos="360"/>
        </w:tabs>
      </w:pPr>
    </w:lvl>
    <w:lvl w:ilvl="8" w:tplc="43C8B62C">
      <w:numFmt w:val="none"/>
      <w:lvlText w:val=""/>
      <w:lvlJc w:val="left"/>
      <w:pPr>
        <w:tabs>
          <w:tab w:val="num" w:pos="360"/>
        </w:tabs>
      </w:pPr>
    </w:lvl>
  </w:abstractNum>
  <w:num w:numId="1" w16cid:durableId="105736320">
    <w:abstractNumId w:val="0"/>
  </w:num>
  <w:num w:numId="2" w16cid:durableId="1514959191">
    <w:abstractNumId w:val="16"/>
  </w:num>
  <w:num w:numId="3" w16cid:durableId="302538348">
    <w:abstractNumId w:val="3"/>
  </w:num>
  <w:num w:numId="4" w16cid:durableId="2058047802">
    <w:abstractNumId w:val="13"/>
  </w:num>
  <w:num w:numId="5" w16cid:durableId="889341499">
    <w:abstractNumId w:val="1"/>
  </w:num>
  <w:num w:numId="6" w16cid:durableId="848367678">
    <w:abstractNumId w:val="30"/>
  </w:num>
  <w:num w:numId="7" w16cid:durableId="888419120">
    <w:abstractNumId w:val="10"/>
  </w:num>
  <w:num w:numId="8" w16cid:durableId="624969758">
    <w:abstractNumId w:val="19"/>
  </w:num>
  <w:num w:numId="9" w16cid:durableId="1744527998">
    <w:abstractNumId w:val="7"/>
  </w:num>
  <w:num w:numId="10" w16cid:durableId="103615308">
    <w:abstractNumId w:val="5"/>
  </w:num>
  <w:num w:numId="11" w16cid:durableId="491869351">
    <w:abstractNumId w:val="32"/>
  </w:num>
  <w:num w:numId="12" w16cid:durableId="2001688415">
    <w:abstractNumId w:val="27"/>
  </w:num>
  <w:num w:numId="13" w16cid:durableId="528838363">
    <w:abstractNumId w:val="6"/>
  </w:num>
  <w:num w:numId="14" w16cid:durableId="1501382267">
    <w:abstractNumId w:val="18"/>
  </w:num>
  <w:num w:numId="15" w16cid:durableId="1455828869">
    <w:abstractNumId w:val="35"/>
  </w:num>
  <w:num w:numId="16" w16cid:durableId="1199702711">
    <w:abstractNumId w:val="17"/>
  </w:num>
  <w:num w:numId="17" w16cid:durableId="1183207265">
    <w:abstractNumId w:val="34"/>
  </w:num>
  <w:num w:numId="18" w16cid:durableId="1455097477">
    <w:abstractNumId w:val="31"/>
  </w:num>
  <w:num w:numId="19" w16cid:durableId="836506653">
    <w:abstractNumId w:val="24"/>
  </w:num>
  <w:num w:numId="20" w16cid:durableId="345326917">
    <w:abstractNumId w:val="23"/>
  </w:num>
  <w:num w:numId="21" w16cid:durableId="1718046891">
    <w:abstractNumId w:val="11"/>
  </w:num>
  <w:num w:numId="22" w16cid:durableId="57360014">
    <w:abstractNumId w:val="21"/>
  </w:num>
  <w:num w:numId="23" w16cid:durableId="161774001">
    <w:abstractNumId w:val="22"/>
  </w:num>
  <w:num w:numId="24" w16cid:durableId="1946185478">
    <w:abstractNumId w:val="25"/>
  </w:num>
  <w:num w:numId="25" w16cid:durableId="4093797">
    <w:abstractNumId w:val="4"/>
  </w:num>
  <w:num w:numId="26" w16cid:durableId="218979743">
    <w:abstractNumId w:val="14"/>
  </w:num>
  <w:num w:numId="27" w16cid:durableId="1281256781">
    <w:abstractNumId w:val="15"/>
  </w:num>
  <w:num w:numId="28" w16cid:durableId="253369023">
    <w:abstractNumId w:val="26"/>
  </w:num>
  <w:num w:numId="29" w16cid:durableId="1581479299">
    <w:abstractNumId w:val="36"/>
  </w:num>
  <w:num w:numId="30" w16cid:durableId="1737818358">
    <w:abstractNumId w:val="20"/>
  </w:num>
  <w:num w:numId="31" w16cid:durableId="962348291">
    <w:abstractNumId w:val="9"/>
  </w:num>
  <w:num w:numId="32" w16cid:durableId="418252567">
    <w:abstractNumId w:val="28"/>
  </w:num>
  <w:num w:numId="33" w16cid:durableId="541358263">
    <w:abstractNumId w:val="2"/>
  </w:num>
  <w:num w:numId="34" w16cid:durableId="529613081">
    <w:abstractNumId w:val="8"/>
  </w:num>
  <w:num w:numId="35" w16cid:durableId="380636412">
    <w:abstractNumId w:val="12"/>
  </w:num>
  <w:num w:numId="36" w16cid:durableId="1800417868">
    <w:abstractNumId w:val="33"/>
  </w:num>
  <w:num w:numId="37" w16cid:durableId="140392612">
    <w:abstractNumId w:val="29"/>
  </w:num>
  <w:num w:numId="38" w16cid:durableId="5770395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3DD"/>
    <w:rsid w:val="00002501"/>
    <w:rsid w:val="0000340F"/>
    <w:rsid w:val="00004A41"/>
    <w:rsid w:val="00005C44"/>
    <w:rsid w:val="00007DBB"/>
    <w:rsid w:val="00013129"/>
    <w:rsid w:val="00015C16"/>
    <w:rsid w:val="0001677D"/>
    <w:rsid w:val="00020B3A"/>
    <w:rsid w:val="00023782"/>
    <w:rsid w:val="00026E27"/>
    <w:rsid w:val="00033411"/>
    <w:rsid w:val="00034F96"/>
    <w:rsid w:val="00037400"/>
    <w:rsid w:val="000411C3"/>
    <w:rsid w:val="00042260"/>
    <w:rsid w:val="00054BBE"/>
    <w:rsid w:val="00062410"/>
    <w:rsid w:val="000656C5"/>
    <w:rsid w:val="00066944"/>
    <w:rsid w:val="00081B29"/>
    <w:rsid w:val="000823EC"/>
    <w:rsid w:val="00090C0F"/>
    <w:rsid w:val="00097BD8"/>
    <w:rsid w:val="00097CAB"/>
    <w:rsid w:val="000B1BEE"/>
    <w:rsid w:val="000C29F2"/>
    <w:rsid w:val="000C67D9"/>
    <w:rsid w:val="000E09DC"/>
    <w:rsid w:val="000E2265"/>
    <w:rsid w:val="000F3710"/>
    <w:rsid w:val="000F3BEA"/>
    <w:rsid w:val="000F5CBD"/>
    <w:rsid w:val="000F61A0"/>
    <w:rsid w:val="000F676E"/>
    <w:rsid w:val="0010208F"/>
    <w:rsid w:val="00105BC6"/>
    <w:rsid w:val="00110B6F"/>
    <w:rsid w:val="001131CF"/>
    <w:rsid w:val="00127B42"/>
    <w:rsid w:val="00131CC4"/>
    <w:rsid w:val="001434BC"/>
    <w:rsid w:val="00147DE0"/>
    <w:rsid w:val="0015321E"/>
    <w:rsid w:val="00155B77"/>
    <w:rsid w:val="00156065"/>
    <w:rsid w:val="00173C31"/>
    <w:rsid w:val="001808D0"/>
    <w:rsid w:val="00187BF0"/>
    <w:rsid w:val="00187D94"/>
    <w:rsid w:val="00192AB8"/>
    <w:rsid w:val="00193408"/>
    <w:rsid w:val="00194EC9"/>
    <w:rsid w:val="00195373"/>
    <w:rsid w:val="001A2B71"/>
    <w:rsid w:val="001B07AC"/>
    <w:rsid w:val="001B0B8D"/>
    <w:rsid w:val="001C08C7"/>
    <w:rsid w:val="001C3CE9"/>
    <w:rsid w:val="001C4D03"/>
    <w:rsid w:val="001D1283"/>
    <w:rsid w:val="001D4244"/>
    <w:rsid w:val="001D499F"/>
    <w:rsid w:val="001E2F57"/>
    <w:rsid w:val="001E6B02"/>
    <w:rsid w:val="001F32FC"/>
    <w:rsid w:val="001F43D5"/>
    <w:rsid w:val="00201FD7"/>
    <w:rsid w:val="002035A7"/>
    <w:rsid w:val="002100CD"/>
    <w:rsid w:val="00210E6E"/>
    <w:rsid w:val="00214A40"/>
    <w:rsid w:val="0022704A"/>
    <w:rsid w:val="0022777F"/>
    <w:rsid w:val="002336F4"/>
    <w:rsid w:val="00234B5B"/>
    <w:rsid w:val="00246E0D"/>
    <w:rsid w:val="00257AD6"/>
    <w:rsid w:val="00257E39"/>
    <w:rsid w:val="002602B9"/>
    <w:rsid w:val="0026157E"/>
    <w:rsid w:val="00261CA0"/>
    <w:rsid w:val="00264262"/>
    <w:rsid w:val="00267332"/>
    <w:rsid w:val="00275E97"/>
    <w:rsid w:val="00291AB4"/>
    <w:rsid w:val="00295BEE"/>
    <w:rsid w:val="00297A5A"/>
    <w:rsid w:val="002A6285"/>
    <w:rsid w:val="002B26D5"/>
    <w:rsid w:val="002B65AD"/>
    <w:rsid w:val="002B66B8"/>
    <w:rsid w:val="002C1D37"/>
    <w:rsid w:val="002C30BE"/>
    <w:rsid w:val="002C36E7"/>
    <w:rsid w:val="002C4C0E"/>
    <w:rsid w:val="002C6414"/>
    <w:rsid w:val="002D20A5"/>
    <w:rsid w:val="002D2FE5"/>
    <w:rsid w:val="002E2020"/>
    <w:rsid w:val="002E36D3"/>
    <w:rsid w:val="002E4F56"/>
    <w:rsid w:val="002F533B"/>
    <w:rsid w:val="002F7343"/>
    <w:rsid w:val="002F744C"/>
    <w:rsid w:val="002F7460"/>
    <w:rsid w:val="002F7D34"/>
    <w:rsid w:val="00322425"/>
    <w:rsid w:val="00332718"/>
    <w:rsid w:val="00337E92"/>
    <w:rsid w:val="00341353"/>
    <w:rsid w:val="00341B5C"/>
    <w:rsid w:val="00341FF4"/>
    <w:rsid w:val="00345E22"/>
    <w:rsid w:val="003550DE"/>
    <w:rsid w:val="00367B85"/>
    <w:rsid w:val="00371948"/>
    <w:rsid w:val="0037351C"/>
    <w:rsid w:val="003771DE"/>
    <w:rsid w:val="00377B22"/>
    <w:rsid w:val="003933AF"/>
    <w:rsid w:val="00393CEE"/>
    <w:rsid w:val="003965E3"/>
    <w:rsid w:val="003A002D"/>
    <w:rsid w:val="003A3A08"/>
    <w:rsid w:val="003B14C8"/>
    <w:rsid w:val="003B2D01"/>
    <w:rsid w:val="003B597B"/>
    <w:rsid w:val="003C1584"/>
    <w:rsid w:val="003C1B57"/>
    <w:rsid w:val="003D094B"/>
    <w:rsid w:val="003D1831"/>
    <w:rsid w:val="003D60DA"/>
    <w:rsid w:val="003E78D7"/>
    <w:rsid w:val="00401516"/>
    <w:rsid w:val="004069A0"/>
    <w:rsid w:val="004073B9"/>
    <w:rsid w:val="00410A40"/>
    <w:rsid w:val="00411795"/>
    <w:rsid w:val="0041187C"/>
    <w:rsid w:val="0041661D"/>
    <w:rsid w:val="00417675"/>
    <w:rsid w:val="0042071C"/>
    <w:rsid w:val="00426AA9"/>
    <w:rsid w:val="004352DF"/>
    <w:rsid w:val="00437170"/>
    <w:rsid w:val="00443072"/>
    <w:rsid w:val="004542C6"/>
    <w:rsid w:val="00463C2C"/>
    <w:rsid w:val="00471A08"/>
    <w:rsid w:val="0047356B"/>
    <w:rsid w:val="00473C3E"/>
    <w:rsid w:val="0047732A"/>
    <w:rsid w:val="00480C2E"/>
    <w:rsid w:val="00480E3F"/>
    <w:rsid w:val="00483AFD"/>
    <w:rsid w:val="004913CA"/>
    <w:rsid w:val="004A31C5"/>
    <w:rsid w:val="004A4BF7"/>
    <w:rsid w:val="004B0C5A"/>
    <w:rsid w:val="004B2680"/>
    <w:rsid w:val="004B3539"/>
    <w:rsid w:val="004B7F37"/>
    <w:rsid w:val="004C3D1C"/>
    <w:rsid w:val="004D34CC"/>
    <w:rsid w:val="004D5F11"/>
    <w:rsid w:val="004D715D"/>
    <w:rsid w:val="004E177A"/>
    <w:rsid w:val="004E2980"/>
    <w:rsid w:val="004E488B"/>
    <w:rsid w:val="004E4E85"/>
    <w:rsid w:val="004E760A"/>
    <w:rsid w:val="00510D48"/>
    <w:rsid w:val="00515F27"/>
    <w:rsid w:val="00516FD7"/>
    <w:rsid w:val="00517C50"/>
    <w:rsid w:val="0052391A"/>
    <w:rsid w:val="00532E4E"/>
    <w:rsid w:val="00540472"/>
    <w:rsid w:val="005406A3"/>
    <w:rsid w:val="005416E5"/>
    <w:rsid w:val="00542358"/>
    <w:rsid w:val="00555B8B"/>
    <w:rsid w:val="005613DD"/>
    <w:rsid w:val="0056498D"/>
    <w:rsid w:val="00573F71"/>
    <w:rsid w:val="00574920"/>
    <w:rsid w:val="00575499"/>
    <w:rsid w:val="005761D2"/>
    <w:rsid w:val="00593CF5"/>
    <w:rsid w:val="0059645A"/>
    <w:rsid w:val="005974A3"/>
    <w:rsid w:val="005A0433"/>
    <w:rsid w:val="005B1674"/>
    <w:rsid w:val="005B722A"/>
    <w:rsid w:val="005C560B"/>
    <w:rsid w:val="005D62B8"/>
    <w:rsid w:val="005D75EB"/>
    <w:rsid w:val="005E0DAD"/>
    <w:rsid w:val="005E2B5E"/>
    <w:rsid w:val="005E357B"/>
    <w:rsid w:val="005E6D41"/>
    <w:rsid w:val="005F19F7"/>
    <w:rsid w:val="005F2165"/>
    <w:rsid w:val="005F7572"/>
    <w:rsid w:val="00613141"/>
    <w:rsid w:val="00613740"/>
    <w:rsid w:val="00615903"/>
    <w:rsid w:val="00621CD6"/>
    <w:rsid w:val="006234E1"/>
    <w:rsid w:val="00631F15"/>
    <w:rsid w:val="00632653"/>
    <w:rsid w:val="006411AC"/>
    <w:rsid w:val="00641877"/>
    <w:rsid w:val="006555C0"/>
    <w:rsid w:val="00662001"/>
    <w:rsid w:val="006666F4"/>
    <w:rsid w:val="0067774E"/>
    <w:rsid w:val="00691FDF"/>
    <w:rsid w:val="00693663"/>
    <w:rsid w:val="0069404B"/>
    <w:rsid w:val="006A0BC9"/>
    <w:rsid w:val="006A2F67"/>
    <w:rsid w:val="006A5CF6"/>
    <w:rsid w:val="006A6AAC"/>
    <w:rsid w:val="006B0ABC"/>
    <w:rsid w:val="006B1329"/>
    <w:rsid w:val="006B13B9"/>
    <w:rsid w:val="006B1830"/>
    <w:rsid w:val="006B6EDE"/>
    <w:rsid w:val="006B7D6B"/>
    <w:rsid w:val="006C18E9"/>
    <w:rsid w:val="006C1C4F"/>
    <w:rsid w:val="006C2F2A"/>
    <w:rsid w:val="006C35BE"/>
    <w:rsid w:val="006C7EA6"/>
    <w:rsid w:val="006D0C4E"/>
    <w:rsid w:val="006D1E8E"/>
    <w:rsid w:val="006D2558"/>
    <w:rsid w:val="006E5494"/>
    <w:rsid w:val="006E63C0"/>
    <w:rsid w:val="006E7651"/>
    <w:rsid w:val="006F27B3"/>
    <w:rsid w:val="006F7650"/>
    <w:rsid w:val="00723163"/>
    <w:rsid w:val="00724DAD"/>
    <w:rsid w:val="00725461"/>
    <w:rsid w:val="007275DB"/>
    <w:rsid w:val="007278F6"/>
    <w:rsid w:val="00730B0D"/>
    <w:rsid w:val="007326D5"/>
    <w:rsid w:val="00732721"/>
    <w:rsid w:val="0074384B"/>
    <w:rsid w:val="00752E20"/>
    <w:rsid w:val="00755F0E"/>
    <w:rsid w:val="00764087"/>
    <w:rsid w:val="00766E89"/>
    <w:rsid w:val="00770AF2"/>
    <w:rsid w:val="00773B5B"/>
    <w:rsid w:val="007762B1"/>
    <w:rsid w:val="0077794C"/>
    <w:rsid w:val="00784491"/>
    <w:rsid w:val="007854DB"/>
    <w:rsid w:val="00785BCC"/>
    <w:rsid w:val="00785CC9"/>
    <w:rsid w:val="00787DF9"/>
    <w:rsid w:val="007A3192"/>
    <w:rsid w:val="007B3A72"/>
    <w:rsid w:val="007B7201"/>
    <w:rsid w:val="007B744B"/>
    <w:rsid w:val="007B7519"/>
    <w:rsid w:val="007C38EF"/>
    <w:rsid w:val="007D29AA"/>
    <w:rsid w:val="007D321F"/>
    <w:rsid w:val="007D3494"/>
    <w:rsid w:val="007D3BD3"/>
    <w:rsid w:val="007D76FC"/>
    <w:rsid w:val="007E0C32"/>
    <w:rsid w:val="007E22F6"/>
    <w:rsid w:val="007E450B"/>
    <w:rsid w:val="007F05B0"/>
    <w:rsid w:val="007F0E4D"/>
    <w:rsid w:val="007F1189"/>
    <w:rsid w:val="007F1FA7"/>
    <w:rsid w:val="008002E4"/>
    <w:rsid w:val="00802E0D"/>
    <w:rsid w:val="00811517"/>
    <w:rsid w:val="00813EC9"/>
    <w:rsid w:val="008150AE"/>
    <w:rsid w:val="00822504"/>
    <w:rsid w:val="00827CAB"/>
    <w:rsid w:val="00832A35"/>
    <w:rsid w:val="00836089"/>
    <w:rsid w:val="00836A8F"/>
    <w:rsid w:val="008421C1"/>
    <w:rsid w:val="00842A6D"/>
    <w:rsid w:val="0084539E"/>
    <w:rsid w:val="0085008A"/>
    <w:rsid w:val="00852EE6"/>
    <w:rsid w:val="00853C5F"/>
    <w:rsid w:val="00860584"/>
    <w:rsid w:val="008654CF"/>
    <w:rsid w:val="00871236"/>
    <w:rsid w:val="00882408"/>
    <w:rsid w:val="00891323"/>
    <w:rsid w:val="00893518"/>
    <w:rsid w:val="00893DA5"/>
    <w:rsid w:val="00893E3F"/>
    <w:rsid w:val="008A20FE"/>
    <w:rsid w:val="008A234F"/>
    <w:rsid w:val="008A3444"/>
    <w:rsid w:val="008A464E"/>
    <w:rsid w:val="008A4E58"/>
    <w:rsid w:val="008A71CE"/>
    <w:rsid w:val="008A76A5"/>
    <w:rsid w:val="008B3D33"/>
    <w:rsid w:val="008B3DB9"/>
    <w:rsid w:val="008C22D5"/>
    <w:rsid w:val="008C389B"/>
    <w:rsid w:val="008C40F1"/>
    <w:rsid w:val="008D0755"/>
    <w:rsid w:val="008D1112"/>
    <w:rsid w:val="008D2A99"/>
    <w:rsid w:val="008D34CD"/>
    <w:rsid w:val="008E4D2B"/>
    <w:rsid w:val="008E7321"/>
    <w:rsid w:val="008F55C3"/>
    <w:rsid w:val="008F6C0A"/>
    <w:rsid w:val="00903EDA"/>
    <w:rsid w:val="0091353F"/>
    <w:rsid w:val="00920906"/>
    <w:rsid w:val="00920B48"/>
    <w:rsid w:val="009270AC"/>
    <w:rsid w:val="00927F8A"/>
    <w:rsid w:val="009350C8"/>
    <w:rsid w:val="009409A7"/>
    <w:rsid w:val="0094762B"/>
    <w:rsid w:val="009522E5"/>
    <w:rsid w:val="009551FA"/>
    <w:rsid w:val="00961D78"/>
    <w:rsid w:val="009728C3"/>
    <w:rsid w:val="009757D0"/>
    <w:rsid w:val="009863DA"/>
    <w:rsid w:val="00987844"/>
    <w:rsid w:val="00993E33"/>
    <w:rsid w:val="00994F8D"/>
    <w:rsid w:val="00995FE3"/>
    <w:rsid w:val="00996367"/>
    <w:rsid w:val="009969AA"/>
    <w:rsid w:val="009A3F27"/>
    <w:rsid w:val="009B472F"/>
    <w:rsid w:val="009B50B6"/>
    <w:rsid w:val="009B5C2B"/>
    <w:rsid w:val="009B7720"/>
    <w:rsid w:val="009C1216"/>
    <w:rsid w:val="009C1C78"/>
    <w:rsid w:val="009C201F"/>
    <w:rsid w:val="009C46D5"/>
    <w:rsid w:val="009D665C"/>
    <w:rsid w:val="009D78D5"/>
    <w:rsid w:val="009E03FA"/>
    <w:rsid w:val="009E43F9"/>
    <w:rsid w:val="009F0027"/>
    <w:rsid w:val="009F0EFC"/>
    <w:rsid w:val="00A04A8E"/>
    <w:rsid w:val="00A056B1"/>
    <w:rsid w:val="00A146B2"/>
    <w:rsid w:val="00A15FB4"/>
    <w:rsid w:val="00A40FAA"/>
    <w:rsid w:val="00A448AB"/>
    <w:rsid w:val="00A47F42"/>
    <w:rsid w:val="00A52449"/>
    <w:rsid w:val="00A56CBE"/>
    <w:rsid w:val="00A575E0"/>
    <w:rsid w:val="00A71971"/>
    <w:rsid w:val="00A74618"/>
    <w:rsid w:val="00A81E4F"/>
    <w:rsid w:val="00A83ED9"/>
    <w:rsid w:val="00A86186"/>
    <w:rsid w:val="00A875D5"/>
    <w:rsid w:val="00A87B75"/>
    <w:rsid w:val="00AA1E40"/>
    <w:rsid w:val="00AA5301"/>
    <w:rsid w:val="00AB027B"/>
    <w:rsid w:val="00AB15F4"/>
    <w:rsid w:val="00AB4609"/>
    <w:rsid w:val="00AC2DA3"/>
    <w:rsid w:val="00AC3C18"/>
    <w:rsid w:val="00AC4A35"/>
    <w:rsid w:val="00AC5DEE"/>
    <w:rsid w:val="00AC7668"/>
    <w:rsid w:val="00AD5688"/>
    <w:rsid w:val="00AD75EA"/>
    <w:rsid w:val="00AD7AD6"/>
    <w:rsid w:val="00AE1375"/>
    <w:rsid w:val="00AE7DA1"/>
    <w:rsid w:val="00AF02AF"/>
    <w:rsid w:val="00AF5C8D"/>
    <w:rsid w:val="00AF7112"/>
    <w:rsid w:val="00B04A99"/>
    <w:rsid w:val="00B10277"/>
    <w:rsid w:val="00B23796"/>
    <w:rsid w:val="00B25DB6"/>
    <w:rsid w:val="00B26F57"/>
    <w:rsid w:val="00B300CF"/>
    <w:rsid w:val="00B350A8"/>
    <w:rsid w:val="00B40980"/>
    <w:rsid w:val="00B41958"/>
    <w:rsid w:val="00B42F62"/>
    <w:rsid w:val="00B46B4E"/>
    <w:rsid w:val="00B57AB5"/>
    <w:rsid w:val="00B61900"/>
    <w:rsid w:val="00B6785E"/>
    <w:rsid w:val="00B67CC3"/>
    <w:rsid w:val="00B7273E"/>
    <w:rsid w:val="00B747EE"/>
    <w:rsid w:val="00B753A5"/>
    <w:rsid w:val="00B77D29"/>
    <w:rsid w:val="00B83165"/>
    <w:rsid w:val="00B8397D"/>
    <w:rsid w:val="00B84700"/>
    <w:rsid w:val="00B85F48"/>
    <w:rsid w:val="00B93779"/>
    <w:rsid w:val="00B97159"/>
    <w:rsid w:val="00BA5B43"/>
    <w:rsid w:val="00BA5D1F"/>
    <w:rsid w:val="00BB045B"/>
    <w:rsid w:val="00BD0326"/>
    <w:rsid w:val="00BD132D"/>
    <w:rsid w:val="00BD2914"/>
    <w:rsid w:val="00BD4B4A"/>
    <w:rsid w:val="00BD6451"/>
    <w:rsid w:val="00BD64BF"/>
    <w:rsid w:val="00BD7788"/>
    <w:rsid w:val="00BE0419"/>
    <w:rsid w:val="00BE0D35"/>
    <w:rsid w:val="00BE29F7"/>
    <w:rsid w:val="00BE3F21"/>
    <w:rsid w:val="00BE5903"/>
    <w:rsid w:val="00BF162F"/>
    <w:rsid w:val="00BF18B2"/>
    <w:rsid w:val="00BF2B57"/>
    <w:rsid w:val="00BF6C96"/>
    <w:rsid w:val="00BF753B"/>
    <w:rsid w:val="00C02470"/>
    <w:rsid w:val="00C02631"/>
    <w:rsid w:val="00C14C9F"/>
    <w:rsid w:val="00C15B38"/>
    <w:rsid w:val="00C1773B"/>
    <w:rsid w:val="00C255D2"/>
    <w:rsid w:val="00C266E4"/>
    <w:rsid w:val="00C32BB4"/>
    <w:rsid w:val="00C33B64"/>
    <w:rsid w:val="00C33CD1"/>
    <w:rsid w:val="00C3538B"/>
    <w:rsid w:val="00C36349"/>
    <w:rsid w:val="00C46372"/>
    <w:rsid w:val="00C56DB0"/>
    <w:rsid w:val="00C60F69"/>
    <w:rsid w:val="00C62BA9"/>
    <w:rsid w:val="00C7113C"/>
    <w:rsid w:val="00C722C9"/>
    <w:rsid w:val="00C74656"/>
    <w:rsid w:val="00C7707C"/>
    <w:rsid w:val="00C8001A"/>
    <w:rsid w:val="00C80D25"/>
    <w:rsid w:val="00C825ED"/>
    <w:rsid w:val="00C82E35"/>
    <w:rsid w:val="00C84911"/>
    <w:rsid w:val="00C9153E"/>
    <w:rsid w:val="00C95178"/>
    <w:rsid w:val="00CA52F3"/>
    <w:rsid w:val="00CA6D1D"/>
    <w:rsid w:val="00CC0356"/>
    <w:rsid w:val="00CC18F9"/>
    <w:rsid w:val="00CC20F0"/>
    <w:rsid w:val="00CC5AC3"/>
    <w:rsid w:val="00CC60FF"/>
    <w:rsid w:val="00CC681A"/>
    <w:rsid w:val="00CD2030"/>
    <w:rsid w:val="00CD3633"/>
    <w:rsid w:val="00CD5A9C"/>
    <w:rsid w:val="00CD77A8"/>
    <w:rsid w:val="00CE206D"/>
    <w:rsid w:val="00CE3989"/>
    <w:rsid w:val="00CE6673"/>
    <w:rsid w:val="00CF2FD8"/>
    <w:rsid w:val="00D001BA"/>
    <w:rsid w:val="00D00EDE"/>
    <w:rsid w:val="00D033E0"/>
    <w:rsid w:val="00D168A2"/>
    <w:rsid w:val="00D17AF8"/>
    <w:rsid w:val="00D22AAA"/>
    <w:rsid w:val="00D26234"/>
    <w:rsid w:val="00D27716"/>
    <w:rsid w:val="00D30AC1"/>
    <w:rsid w:val="00D34C5D"/>
    <w:rsid w:val="00D408AA"/>
    <w:rsid w:val="00D51C6E"/>
    <w:rsid w:val="00D521BD"/>
    <w:rsid w:val="00D54730"/>
    <w:rsid w:val="00D55E28"/>
    <w:rsid w:val="00D57E0C"/>
    <w:rsid w:val="00D65540"/>
    <w:rsid w:val="00D7494B"/>
    <w:rsid w:val="00D775D5"/>
    <w:rsid w:val="00D85B4D"/>
    <w:rsid w:val="00D91434"/>
    <w:rsid w:val="00DA09AB"/>
    <w:rsid w:val="00DA26E7"/>
    <w:rsid w:val="00DA2A12"/>
    <w:rsid w:val="00DA5B20"/>
    <w:rsid w:val="00DB00F1"/>
    <w:rsid w:val="00DB1814"/>
    <w:rsid w:val="00DB4B5A"/>
    <w:rsid w:val="00DB58C8"/>
    <w:rsid w:val="00DC1AA8"/>
    <w:rsid w:val="00DC2540"/>
    <w:rsid w:val="00DC2DBF"/>
    <w:rsid w:val="00DD0914"/>
    <w:rsid w:val="00DD1AE0"/>
    <w:rsid w:val="00DD55EC"/>
    <w:rsid w:val="00DE0001"/>
    <w:rsid w:val="00DE2D52"/>
    <w:rsid w:val="00DE4582"/>
    <w:rsid w:val="00DE4DC0"/>
    <w:rsid w:val="00DF40E0"/>
    <w:rsid w:val="00E00896"/>
    <w:rsid w:val="00E00DFA"/>
    <w:rsid w:val="00E01A29"/>
    <w:rsid w:val="00E0289D"/>
    <w:rsid w:val="00E04BB0"/>
    <w:rsid w:val="00E140FD"/>
    <w:rsid w:val="00E236EC"/>
    <w:rsid w:val="00E26794"/>
    <w:rsid w:val="00E315F4"/>
    <w:rsid w:val="00E45278"/>
    <w:rsid w:val="00E4689C"/>
    <w:rsid w:val="00E47A57"/>
    <w:rsid w:val="00E515EF"/>
    <w:rsid w:val="00E51BA0"/>
    <w:rsid w:val="00E768D0"/>
    <w:rsid w:val="00E80653"/>
    <w:rsid w:val="00E8084D"/>
    <w:rsid w:val="00E93772"/>
    <w:rsid w:val="00E93A3F"/>
    <w:rsid w:val="00E9547D"/>
    <w:rsid w:val="00E979A0"/>
    <w:rsid w:val="00EA1E20"/>
    <w:rsid w:val="00EB5CD1"/>
    <w:rsid w:val="00EC2671"/>
    <w:rsid w:val="00EC3250"/>
    <w:rsid w:val="00EC5E57"/>
    <w:rsid w:val="00ED2829"/>
    <w:rsid w:val="00ED733B"/>
    <w:rsid w:val="00EE34B1"/>
    <w:rsid w:val="00EF07CF"/>
    <w:rsid w:val="00EF39EE"/>
    <w:rsid w:val="00F0064B"/>
    <w:rsid w:val="00F05036"/>
    <w:rsid w:val="00F075C0"/>
    <w:rsid w:val="00F11EA1"/>
    <w:rsid w:val="00F12601"/>
    <w:rsid w:val="00F130D4"/>
    <w:rsid w:val="00F215C2"/>
    <w:rsid w:val="00F215D8"/>
    <w:rsid w:val="00F22D05"/>
    <w:rsid w:val="00F26633"/>
    <w:rsid w:val="00F32253"/>
    <w:rsid w:val="00F332BD"/>
    <w:rsid w:val="00F42346"/>
    <w:rsid w:val="00F47A45"/>
    <w:rsid w:val="00F539E2"/>
    <w:rsid w:val="00F5547C"/>
    <w:rsid w:val="00F569CE"/>
    <w:rsid w:val="00F60900"/>
    <w:rsid w:val="00F64CE2"/>
    <w:rsid w:val="00F65B45"/>
    <w:rsid w:val="00F701F0"/>
    <w:rsid w:val="00F7290E"/>
    <w:rsid w:val="00F77B64"/>
    <w:rsid w:val="00F77DE1"/>
    <w:rsid w:val="00F81E60"/>
    <w:rsid w:val="00F9142C"/>
    <w:rsid w:val="00F92E9F"/>
    <w:rsid w:val="00FA4BEE"/>
    <w:rsid w:val="00FA72F7"/>
    <w:rsid w:val="00FB1F86"/>
    <w:rsid w:val="00FB4102"/>
    <w:rsid w:val="00FB516B"/>
    <w:rsid w:val="00FB79F4"/>
    <w:rsid w:val="00FC1A65"/>
    <w:rsid w:val="00FC3028"/>
    <w:rsid w:val="00FC743A"/>
    <w:rsid w:val="00FD2185"/>
    <w:rsid w:val="00FD6074"/>
    <w:rsid w:val="00FE4715"/>
    <w:rsid w:val="00FE4EAD"/>
    <w:rsid w:val="00FE5941"/>
    <w:rsid w:val="00FE6122"/>
    <w:rsid w:val="00FF213C"/>
    <w:rsid w:val="00FF7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56DA9"/>
  <w15:docId w15:val="{6B396188-180A-499A-ABE5-CC3EF66C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676E"/>
    <w:rPr>
      <w:sz w:val="24"/>
      <w:lang w:val="sv-SE" w:eastAsia="en-US"/>
    </w:rPr>
  </w:style>
  <w:style w:type="paragraph" w:styleId="Antrat1">
    <w:name w:val="heading 1"/>
    <w:basedOn w:val="prastasis"/>
    <w:next w:val="prastasis"/>
    <w:qFormat/>
    <w:rsid w:val="000F676E"/>
    <w:pPr>
      <w:numPr>
        <w:numId w:val="2"/>
      </w:numPr>
      <w:suppressAutoHyphens/>
      <w:spacing w:before="240"/>
      <w:outlineLvl w:val="0"/>
    </w:pPr>
    <w:rPr>
      <w:b/>
      <w:sz w:val="32"/>
      <w:lang w:val="en-US"/>
    </w:rPr>
  </w:style>
  <w:style w:type="paragraph" w:styleId="Antrat2">
    <w:name w:val="heading 2"/>
    <w:basedOn w:val="prastasis"/>
    <w:next w:val="prastasis"/>
    <w:qFormat/>
    <w:rsid w:val="000F676E"/>
    <w:pPr>
      <w:numPr>
        <w:ilvl w:val="1"/>
        <w:numId w:val="2"/>
      </w:numPr>
      <w:suppressAutoHyphens/>
      <w:outlineLvl w:val="1"/>
    </w:pPr>
    <w:rPr>
      <w:b/>
      <w:sz w:val="28"/>
      <w:lang w:val="en-US"/>
    </w:rPr>
  </w:style>
  <w:style w:type="paragraph" w:styleId="Antrat3">
    <w:name w:val="heading 3"/>
    <w:basedOn w:val="prastasis"/>
    <w:next w:val="prastasis"/>
    <w:qFormat/>
    <w:rsid w:val="000F676E"/>
    <w:pPr>
      <w:numPr>
        <w:ilvl w:val="2"/>
        <w:numId w:val="2"/>
      </w:numPr>
      <w:suppressAutoHyphens/>
      <w:outlineLvl w:val="2"/>
    </w:pPr>
    <w:rPr>
      <w:b/>
      <w:i/>
      <w:lang w:val="en-GB"/>
    </w:rPr>
  </w:style>
  <w:style w:type="paragraph" w:styleId="Antrat4">
    <w:name w:val="heading 4"/>
    <w:basedOn w:val="prastasis"/>
    <w:next w:val="prastasis"/>
    <w:qFormat/>
    <w:rsid w:val="000F676E"/>
    <w:pPr>
      <w:keepNext/>
      <w:numPr>
        <w:ilvl w:val="3"/>
        <w:numId w:val="1"/>
      </w:numPr>
      <w:spacing w:before="240" w:after="240"/>
      <w:ind w:left="0" w:firstLine="0"/>
      <w:outlineLvl w:val="3"/>
    </w:pPr>
    <w:rPr>
      <w:b/>
      <w:lang w:val="en-GB"/>
    </w:rPr>
  </w:style>
  <w:style w:type="paragraph" w:styleId="Antrat5">
    <w:name w:val="heading 5"/>
    <w:basedOn w:val="prastasis"/>
    <w:next w:val="prastasis"/>
    <w:qFormat/>
    <w:rsid w:val="000F676E"/>
    <w:pPr>
      <w:numPr>
        <w:ilvl w:val="4"/>
        <w:numId w:val="1"/>
      </w:numPr>
      <w:spacing w:before="240" w:after="60"/>
      <w:ind w:left="0" w:firstLine="0"/>
      <w:outlineLvl w:val="4"/>
    </w:pPr>
    <w:rPr>
      <w:rFonts w:ascii="Arial" w:hAnsi="Arial"/>
      <w:sz w:val="22"/>
      <w:lang w:val="en-GB"/>
    </w:rPr>
  </w:style>
  <w:style w:type="paragraph" w:styleId="Antrat6">
    <w:name w:val="heading 6"/>
    <w:basedOn w:val="prastasis"/>
    <w:next w:val="prastasis"/>
    <w:qFormat/>
    <w:rsid w:val="000F676E"/>
    <w:pPr>
      <w:numPr>
        <w:ilvl w:val="5"/>
        <w:numId w:val="1"/>
      </w:numPr>
      <w:spacing w:before="240" w:after="60"/>
      <w:ind w:left="0" w:firstLine="0"/>
      <w:outlineLvl w:val="5"/>
    </w:pPr>
    <w:rPr>
      <w:rFonts w:ascii="Arial" w:hAnsi="Arial"/>
      <w:i/>
      <w:sz w:val="22"/>
      <w:lang w:val="en-GB"/>
    </w:rPr>
  </w:style>
  <w:style w:type="paragraph" w:styleId="Antrat7">
    <w:name w:val="heading 7"/>
    <w:basedOn w:val="prastasis"/>
    <w:next w:val="prastasis"/>
    <w:qFormat/>
    <w:rsid w:val="000F676E"/>
    <w:pPr>
      <w:numPr>
        <w:ilvl w:val="6"/>
        <w:numId w:val="1"/>
      </w:numPr>
      <w:spacing w:before="240" w:after="60"/>
      <w:ind w:left="0" w:firstLine="0"/>
      <w:outlineLvl w:val="6"/>
    </w:pPr>
    <w:rPr>
      <w:rFonts w:ascii="Arial" w:hAnsi="Arial"/>
      <w:sz w:val="20"/>
      <w:lang w:val="en-GB"/>
    </w:rPr>
  </w:style>
  <w:style w:type="paragraph" w:styleId="Antrat8">
    <w:name w:val="heading 8"/>
    <w:basedOn w:val="prastasis"/>
    <w:next w:val="prastasis"/>
    <w:qFormat/>
    <w:rsid w:val="000F676E"/>
    <w:pPr>
      <w:numPr>
        <w:ilvl w:val="7"/>
        <w:numId w:val="1"/>
      </w:numPr>
      <w:spacing w:before="240" w:after="60"/>
      <w:ind w:left="0" w:firstLine="0"/>
      <w:outlineLvl w:val="7"/>
    </w:pPr>
    <w:rPr>
      <w:rFonts w:ascii="Arial" w:hAnsi="Arial"/>
      <w:i/>
      <w:sz w:val="20"/>
      <w:lang w:val="en-GB"/>
    </w:rPr>
  </w:style>
  <w:style w:type="paragraph" w:styleId="Antrat9">
    <w:name w:val="heading 9"/>
    <w:basedOn w:val="prastasis"/>
    <w:next w:val="prastasis"/>
    <w:qFormat/>
    <w:rsid w:val="000F676E"/>
    <w:pPr>
      <w:numPr>
        <w:ilvl w:val="8"/>
        <w:numId w:val="1"/>
      </w:numPr>
      <w:spacing w:before="240" w:after="60"/>
      <w:ind w:left="0" w:firstLine="0"/>
      <w:outlineLvl w:val="8"/>
    </w:pPr>
    <w:rPr>
      <w:rFonts w:ascii="Arial" w:hAnsi="Arial"/>
      <w:i/>
      <w:sz w:val="18"/>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0F676E"/>
    <w:pPr>
      <w:spacing w:before="120" w:after="120"/>
    </w:pPr>
    <w:rPr>
      <w:b/>
    </w:rPr>
  </w:style>
  <w:style w:type="paragraph" w:customStyle="1" w:styleId="punkter">
    <w:name w:val="punkter"/>
    <w:basedOn w:val="prastasis"/>
    <w:rsid w:val="000F676E"/>
    <w:pPr>
      <w:numPr>
        <w:numId w:val="3"/>
      </w:numPr>
      <w:suppressAutoHyphens/>
      <w:jc w:val="both"/>
    </w:pPr>
    <w:rPr>
      <w:rFonts w:ascii="Tms Rmn" w:hAnsi="Tms Rmn"/>
      <w:lang w:val="en-US"/>
    </w:rPr>
  </w:style>
  <w:style w:type="paragraph" w:styleId="Turinys1">
    <w:name w:val="toc 1"/>
    <w:basedOn w:val="prastasis"/>
    <w:next w:val="prastasis"/>
    <w:autoRedefine/>
    <w:semiHidden/>
    <w:rsid w:val="000F676E"/>
    <w:pPr>
      <w:spacing w:before="120" w:after="120"/>
    </w:pPr>
    <w:rPr>
      <w:b/>
      <w:bCs/>
      <w:caps/>
      <w:szCs w:val="24"/>
    </w:rPr>
  </w:style>
  <w:style w:type="paragraph" w:styleId="Turinys2">
    <w:name w:val="toc 2"/>
    <w:basedOn w:val="prastasis"/>
    <w:next w:val="prastasis"/>
    <w:autoRedefine/>
    <w:semiHidden/>
    <w:rsid w:val="000F676E"/>
    <w:pPr>
      <w:ind w:left="240"/>
    </w:pPr>
    <w:rPr>
      <w:smallCaps/>
      <w:szCs w:val="24"/>
    </w:rPr>
  </w:style>
  <w:style w:type="paragraph" w:styleId="Turinys3">
    <w:name w:val="toc 3"/>
    <w:basedOn w:val="prastasis"/>
    <w:next w:val="prastasis"/>
    <w:autoRedefine/>
    <w:semiHidden/>
    <w:rsid w:val="000F676E"/>
    <w:pPr>
      <w:ind w:left="480"/>
    </w:pPr>
    <w:rPr>
      <w:i/>
      <w:iCs/>
      <w:szCs w:val="24"/>
    </w:rPr>
  </w:style>
  <w:style w:type="paragraph" w:styleId="Pagrindiniotekstotrauka2">
    <w:name w:val="Body Text Indent 2"/>
    <w:basedOn w:val="prastasis"/>
    <w:rsid w:val="000F676E"/>
    <w:pPr>
      <w:suppressAutoHyphens/>
      <w:ind w:left="567"/>
      <w:jc w:val="both"/>
    </w:pPr>
    <w:rPr>
      <w:rFonts w:ascii="Tms Rmn" w:hAnsi="Tms Rmn"/>
      <w:lang w:val="en-US"/>
    </w:rPr>
  </w:style>
  <w:style w:type="character" w:styleId="Puslapioinaosnuoroda">
    <w:name w:val="footnote reference"/>
    <w:basedOn w:val="Numatytasispastraiposriftas"/>
    <w:semiHidden/>
    <w:rsid w:val="000F676E"/>
    <w:rPr>
      <w:vertAlign w:val="superscript"/>
    </w:rPr>
  </w:style>
  <w:style w:type="paragraph" w:styleId="Pagrindiniotekstotrauka">
    <w:name w:val="Body Text Indent"/>
    <w:basedOn w:val="prastasis"/>
    <w:rsid w:val="000F676E"/>
    <w:pPr>
      <w:suppressAutoHyphens/>
      <w:ind w:left="540"/>
    </w:pPr>
    <w:rPr>
      <w:rFonts w:ascii="Tms Rmn" w:hAnsi="Tms Rmn"/>
      <w:lang w:val="en-US"/>
    </w:rPr>
  </w:style>
  <w:style w:type="paragraph" w:styleId="Pagrindiniotekstotrauka3">
    <w:name w:val="Body Text Indent 3"/>
    <w:basedOn w:val="prastasis"/>
    <w:rsid w:val="000F676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ind w:left="709" w:hanging="709"/>
      <w:jc w:val="both"/>
    </w:pPr>
    <w:rPr>
      <w:spacing w:val="-2"/>
      <w:lang w:val="en-US"/>
    </w:rPr>
  </w:style>
  <w:style w:type="character" w:styleId="Puslapionumeris">
    <w:name w:val="page number"/>
    <w:basedOn w:val="Numatytasispastraiposriftas"/>
    <w:rsid w:val="000F676E"/>
  </w:style>
  <w:style w:type="paragraph" w:styleId="Puslapioinaostekstas">
    <w:name w:val="footnote text"/>
    <w:basedOn w:val="prastasis"/>
    <w:semiHidden/>
    <w:rsid w:val="000F676E"/>
    <w:pPr>
      <w:suppressAutoHyphens/>
    </w:pPr>
    <w:rPr>
      <w:sz w:val="20"/>
      <w:lang w:val="en-US"/>
    </w:rPr>
  </w:style>
  <w:style w:type="paragraph" w:styleId="Antrats">
    <w:name w:val="header"/>
    <w:basedOn w:val="prastasis"/>
    <w:rsid w:val="000F676E"/>
    <w:pPr>
      <w:suppressAutoHyphens/>
      <w:jc w:val="both"/>
    </w:pPr>
    <w:rPr>
      <w:sz w:val="20"/>
      <w:lang w:val="en-US"/>
    </w:rPr>
  </w:style>
  <w:style w:type="paragraph" w:styleId="Dokumentostruktra">
    <w:name w:val="Document Map"/>
    <w:basedOn w:val="prastasis"/>
    <w:semiHidden/>
    <w:rsid w:val="000F676E"/>
    <w:pPr>
      <w:shd w:val="clear" w:color="auto" w:fill="000080"/>
      <w:suppressAutoHyphens/>
      <w:jc w:val="both"/>
    </w:pPr>
    <w:rPr>
      <w:rFonts w:ascii="Tahoma" w:hAnsi="Tahoma"/>
      <w:lang w:val="en-US"/>
    </w:rPr>
  </w:style>
  <w:style w:type="paragraph" w:styleId="Porat">
    <w:name w:val="footer"/>
    <w:basedOn w:val="prastasis"/>
    <w:rsid w:val="000F676E"/>
    <w:pPr>
      <w:tabs>
        <w:tab w:val="center" w:pos="4536"/>
        <w:tab w:val="right" w:pos="9072"/>
      </w:tabs>
    </w:pPr>
  </w:style>
  <w:style w:type="paragraph" w:customStyle="1" w:styleId="Formatmall1">
    <w:name w:val="Formatmall1"/>
    <w:basedOn w:val="Antrat1"/>
    <w:rsid w:val="000F676E"/>
    <w:rPr>
      <w:lang w:val="en-GB"/>
    </w:rPr>
  </w:style>
  <w:style w:type="paragraph" w:customStyle="1" w:styleId="Formatmall2">
    <w:name w:val="Formatmall2"/>
    <w:basedOn w:val="Antrat1"/>
    <w:rsid w:val="000F676E"/>
    <w:rPr>
      <w:lang w:val="en-GB"/>
    </w:rPr>
  </w:style>
  <w:style w:type="paragraph" w:customStyle="1" w:styleId="Formatmall3">
    <w:name w:val="Formatmall3"/>
    <w:basedOn w:val="Antrat1"/>
    <w:rsid w:val="000F676E"/>
    <w:pPr>
      <w:numPr>
        <w:numId w:val="0"/>
      </w:numPr>
    </w:pPr>
    <w:rPr>
      <w:lang w:val="en-GB"/>
    </w:rPr>
  </w:style>
  <w:style w:type="paragraph" w:styleId="Turinys4">
    <w:name w:val="toc 4"/>
    <w:basedOn w:val="prastasis"/>
    <w:next w:val="prastasis"/>
    <w:autoRedefine/>
    <w:semiHidden/>
    <w:rsid w:val="000F676E"/>
    <w:pPr>
      <w:ind w:left="720"/>
    </w:pPr>
    <w:rPr>
      <w:szCs w:val="21"/>
    </w:rPr>
  </w:style>
  <w:style w:type="paragraph" w:styleId="Turinys5">
    <w:name w:val="toc 5"/>
    <w:basedOn w:val="prastasis"/>
    <w:next w:val="prastasis"/>
    <w:autoRedefine/>
    <w:semiHidden/>
    <w:rsid w:val="000F676E"/>
    <w:pPr>
      <w:ind w:left="960"/>
    </w:pPr>
    <w:rPr>
      <w:szCs w:val="21"/>
    </w:rPr>
  </w:style>
  <w:style w:type="paragraph" w:styleId="Turinys6">
    <w:name w:val="toc 6"/>
    <w:basedOn w:val="prastasis"/>
    <w:next w:val="prastasis"/>
    <w:autoRedefine/>
    <w:semiHidden/>
    <w:rsid w:val="000F676E"/>
    <w:pPr>
      <w:ind w:left="1200"/>
    </w:pPr>
    <w:rPr>
      <w:szCs w:val="21"/>
    </w:rPr>
  </w:style>
  <w:style w:type="paragraph" w:styleId="Turinys7">
    <w:name w:val="toc 7"/>
    <w:basedOn w:val="prastasis"/>
    <w:next w:val="prastasis"/>
    <w:autoRedefine/>
    <w:semiHidden/>
    <w:rsid w:val="000F676E"/>
    <w:pPr>
      <w:ind w:left="1440"/>
    </w:pPr>
    <w:rPr>
      <w:szCs w:val="21"/>
    </w:rPr>
  </w:style>
  <w:style w:type="paragraph" w:styleId="Turinys8">
    <w:name w:val="toc 8"/>
    <w:basedOn w:val="prastasis"/>
    <w:next w:val="prastasis"/>
    <w:autoRedefine/>
    <w:semiHidden/>
    <w:rsid w:val="000F676E"/>
    <w:pPr>
      <w:ind w:left="1680"/>
    </w:pPr>
    <w:rPr>
      <w:szCs w:val="21"/>
    </w:rPr>
  </w:style>
  <w:style w:type="paragraph" w:styleId="Turinys9">
    <w:name w:val="toc 9"/>
    <w:basedOn w:val="prastasis"/>
    <w:next w:val="prastasis"/>
    <w:autoRedefine/>
    <w:semiHidden/>
    <w:rsid w:val="000F676E"/>
    <w:pPr>
      <w:ind w:left="1920"/>
    </w:pPr>
    <w:rPr>
      <w:szCs w:val="21"/>
    </w:rPr>
  </w:style>
  <w:style w:type="paragraph" w:customStyle="1" w:styleId="RText2">
    <w:name w:val="RText2"/>
    <w:basedOn w:val="prastasis"/>
    <w:rsid w:val="000F676E"/>
    <w:rPr>
      <w:lang w:val="en-GB"/>
    </w:rPr>
  </w:style>
  <w:style w:type="paragraph" w:styleId="Pagrindinistekstas">
    <w:name w:val="Body Text"/>
    <w:basedOn w:val="prastasis"/>
    <w:rsid w:val="000F676E"/>
    <w:pPr>
      <w:jc w:val="both"/>
    </w:pPr>
    <w:rPr>
      <w:sz w:val="28"/>
      <w:szCs w:val="24"/>
      <w:lang w:val="lt-LT"/>
    </w:rPr>
  </w:style>
  <w:style w:type="paragraph" w:styleId="Pagrindinistekstas2">
    <w:name w:val="Body Text 2"/>
    <w:basedOn w:val="prastasis"/>
    <w:rsid w:val="000F676E"/>
    <w:pPr>
      <w:widowControl w:val="0"/>
      <w:spacing w:line="240" w:lineRule="atLeast"/>
      <w:jc w:val="both"/>
    </w:pPr>
    <w:rPr>
      <w:snapToGrid w:val="0"/>
      <w:lang w:val="lt-LT"/>
    </w:rPr>
  </w:style>
  <w:style w:type="character" w:styleId="Komentaronuoroda">
    <w:name w:val="annotation reference"/>
    <w:basedOn w:val="Numatytasispastraiposriftas"/>
    <w:semiHidden/>
    <w:rsid w:val="000F676E"/>
    <w:rPr>
      <w:sz w:val="16"/>
      <w:szCs w:val="16"/>
    </w:rPr>
  </w:style>
  <w:style w:type="paragraph" w:styleId="Komentarotekstas">
    <w:name w:val="annotation text"/>
    <w:basedOn w:val="prastasis"/>
    <w:link w:val="KomentarotekstasDiagrama"/>
    <w:semiHidden/>
    <w:rsid w:val="000F676E"/>
    <w:rPr>
      <w:sz w:val="20"/>
      <w:lang w:val="en-GB"/>
    </w:rPr>
  </w:style>
  <w:style w:type="character" w:customStyle="1" w:styleId="KomentarotekstasDiagrama">
    <w:name w:val="Komentaro tekstas Diagrama"/>
    <w:basedOn w:val="Numatytasispastraiposriftas"/>
    <w:link w:val="Komentarotekstas"/>
    <w:semiHidden/>
    <w:rsid w:val="00034F96"/>
    <w:rPr>
      <w:lang w:val="en-GB" w:eastAsia="en-US"/>
    </w:rPr>
  </w:style>
  <w:style w:type="paragraph" w:styleId="Pagrindinistekstas3">
    <w:name w:val="Body Text 3"/>
    <w:basedOn w:val="prastasis"/>
    <w:rsid w:val="000F676E"/>
    <w:pPr>
      <w:widowControl w:val="0"/>
      <w:spacing w:line="240" w:lineRule="atLeast"/>
    </w:pPr>
    <w:rPr>
      <w:b/>
      <w:snapToGrid w:val="0"/>
      <w:lang w:val="lt-LT"/>
    </w:rPr>
  </w:style>
  <w:style w:type="paragraph" w:styleId="Indeksas1">
    <w:name w:val="index 1"/>
    <w:basedOn w:val="prastasis"/>
    <w:next w:val="prastasis"/>
    <w:autoRedefine/>
    <w:semiHidden/>
    <w:rsid w:val="000F676E"/>
    <w:pPr>
      <w:ind w:left="240" w:hanging="240"/>
    </w:pPr>
  </w:style>
  <w:style w:type="character" w:styleId="Hipersaitas">
    <w:name w:val="Hyperlink"/>
    <w:basedOn w:val="Numatytasispastraiposriftas"/>
    <w:uiPriority w:val="99"/>
    <w:rsid w:val="000F676E"/>
    <w:rPr>
      <w:color w:val="0000FF"/>
      <w:u w:val="single"/>
    </w:rPr>
  </w:style>
  <w:style w:type="paragraph" w:styleId="Indeksas2">
    <w:name w:val="index 2"/>
    <w:basedOn w:val="prastasis"/>
    <w:next w:val="prastasis"/>
    <w:autoRedefine/>
    <w:semiHidden/>
    <w:rsid w:val="000F676E"/>
    <w:pPr>
      <w:ind w:left="480" w:hanging="240"/>
    </w:pPr>
  </w:style>
  <w:style w:type="paragraph" w:styleId="Indeksas3">
    <w:name w:val="index 3"/>
    <w:basedOn w:val="prastasis"/>
    <w:next w:val="prastasis"/>
    <w:autoRedefine/>
    <w:semiHidden/>
    <w:rsid w:val="000F676E"/>
    <w:pPr>
      <w:ind w:left="720" w:hanging="240"/>
    </w:pPr>
  </w:style>
  <w:style w:type="paragraph" w:styleId="Indeksas4">
    <w:name w:val="index 4"/>
    <w:basedOn w:val="prastasis"/>
    <w:next w:val="prastasis"/>
    <w:autoRedefine/>
    <w:semiHidden/>
    <w:rsid w:val="000F676E"/>
    <w:pPr>
      <w:ind w:left="960" w:hanging="240"/>
    </w:pPr>
  </w:style>
  <w:style w:type="paragraph" w:styleId="Indeksas5">
    <w:name w:val="index 5"/>
    <w:basedOn w:val="prastasis"/>
    <w:next w:val="prastasis"/>
    <w:autoRedefine/>
    <w:semiHidden/>
    <w:rsid w:val="000F676E"/>
    <w:pPr>
      <w:ind w:left="1200" w:hanging="240"/>
    </w:pPr>
  </w:style>
  <w:style w:type="paragraph" w:styleId="Indeksas6">
    <w:name w:val="index 6"/>
    <w:basedOn w:val="prastasis"/>
    <w:next w:val="prastasis"/>
    <w:autoRedefine/>
    <w:semiHidden/>
    <w:rsid w:val="000F676E"/>
    <w:pPr>
      <w:ind w:left="1440" w:hanging="240"/>
    </w:pPr>
  </w:style>
  <w:style w:type="paragraph" w:styleId="Indeksas7">
    <w:name w:val="index 7"/>
    <w:basedOn w:val="prastasis"/>
    <w:next w:val="prastasis"/>
    <w:autoRedefine/>
    <w:semiHidden/>
    <w:rsid w:val="000F676E"/>
    <w:pPr>
      <w:ind w:left="1680" w:hanging="240"/>
    </w:pPr>
  </w:style>
  <w:style w:type="paragraph" w:styleId="Indeksas8">
    <w:name w:val="index 8"/>
    <w:basedOn w:val="prastasis"/>
    <w:next w:val="prastasis"/>
    <w:autoRedefine/>
    <w:semiHidden/>
    <w:rsid w:val="000F676E"/>
    <w:pPr>
      <w:ind w:left="1920" w:hanging="240"/>
    </w:pPr>
  </w:style>
  <w:style w:type="paragraph" w:styleId="Indeksas9">
    <w:name w:val="index 9"/>
    <w:basedOn w:val="prastasis"/>
    <w:next w:val="prastasis"/>
    <w:autoRedefine/>
    <w:semiHidden/>
    <w:rsid w:val="000F676E"/>
    <w:pPr>
      <w:ind w:left="2160" w:hanging="240"/>
    </w:pPr>
  </w:style>
  <w:style w:type="paragraph" w:styleId="Indeksoantrat">
    <w:name w:val="index heading"/>
    <w:basedOn w:val="prastasis"/>
    <w:next w:val="Indeksas1"/>
    <w:semiHidden/>
    <w:rsid w:val="000F676E"/>
  </w:style>
  <w:style w:type="paragraph" w:styleId="Pavadinimas">
    <w:name w:val="Title"/>
    <w:basedOn w:val="prastasis"/>
    <w:qFormat/>
    <w:rsid w:val="00D17AF8"/>
    <w:pPr>
      <w:jc w:val="center"/>
    </w:pPr>
    <w:rPr>
      <w:b/>
      <w:bCs/>
      <w:szCs w:val="24"/>
      <w:lang w:val="lt-LT"/>
    </w:rPr>
  </w:style>
  <w:style w:type="paragraph" w:customStyle="1" w:styleId="BodyText1">
    <w:name w:val="Body Text1"/>
    <w:rsid w:val="00893E3F"/>
    <w:pPr>
      <w:autoSpaceDE w:val="0"/>
      <w:autoSpaceDN w:val="0"/>
      <w:adjustRightInd w:val="0"/>
      <w:ind w:firstLine="312"/>
      <w:jc w:val="both"/>
    </w:pPr>
    <w:rPr>
      <w:rFonts w:ascii="TimesLT" w:hAnsi="TimesLT"/>
      <w:lang w:val="en-US" w:eastAsia="en-US"/>
    </w:rPr>
  </w:style>
  <w:style w:type="paragraph" w:customStyle="1" w:styleId="Normal12pt">
    <w:name w:val="Normal + 12 pt"/>
    <w:aliases w:val="Justified"/>
    <w:basedOn w:val="prastasis"/>
    <w:rsid w:val="00410A40"/>
    <w:pPr>
      <w:tabs>
        <w:tab w:val="left" w:pos="0"/>
        <w:tab w:val="left" w:pos="540"/>
      </w:tabs>
      <w:jc w:val="both"/>
    </w:pPr>
    <w:rPr>
      <w:rFonts w:eastAsia="MS Mincho"/>
      <w:szCs w:val="24"/>
      <w:lang w:val="lt-LT"/>
    </w:rPr>
  </w:style>
  <w:style w:type="paragraph" w:styleId="Debesliotekstas">
    <w:name w:val="Balloon Text"/>
    <w:basedOn w:val="prastasis"/>
    <w:semiHidden/>
    <w:rsid w:val="00FB1F86"/>
    <w:rPr>
      <w:rFonts w:ascii="Tahoma" w:hAnsi="Tahoma" w:cs="Tahoma"/>
      <w:sz w:val="16"/>
      <w:szCs w:val="16"/>
    </w:rPr>
  </w:style>
  <w:style w:type="table" w:styleId="Lentelstinklelis">
    <w:name w:val="Table Grid"/>
    <w:basedOn w:val="prastojilentel"/>
    <w:rsid w:val="00037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4TimesNewRoman10pt">
    <w:name w:val="Style Heading 4 + Times New Roman 10 pt"/>
    <w:basedOn w:val="Antrat4"/>
    <w:rsid w:val="00037400"/>
    <w:pPr>
      <w:tabs>
        <w:tab w:val="num" w:pos="720"/>
        <w:tab w:val="left" w:pos="1520"/>
      </w:tabs>
      <w:spacing w:before="60" w:after="0"/>
      <w:ind w:left="1559" w:hanging="879"/>
      <w:jc w:val="both"/>
    </w:pPr>
    <w:rPr>
      <w:b w:val="0"/>
      <w:sz w:val="20"/>
      <w:szCs w:val="24"/>
      <w:lang w:val="ru-RU"/>
    </w:rPr>
  </w:style>
  <w:style w:type="paragraph" w:styleId="Sraopastraipa">
    <w:name w:val="List Paragraph"/>
    <w:basedOn w:val="prastasis"/>
    <w:qFormat/>
    <w:rsid w:val="007E0C32"/>
    <w:pPr>
      <w:widowControl w:val="0"/>
      <w:autoSpaceDE w:val="0"/>
      <w:autoSpaceDN w:val="0"/>
      <w:adjustRightInd w:val="0"/>
      <w:ind w:left="720"/>
      <w:contextualSpacing/>
    </w:pPr>
    <w:rPr>
      <w:sz w:val="20"/>
      <w:lang w:val="en-US"/>
    </w:rPr>
  </w:style>
  <w:style w:type="paragraph" w:customStyle="1" w:styleId="Preformatted">
    <w:name w:val="Preformatted"/>
    <w:basedOn w:val="prastasis"/>
    <w:rsid w:val="007278F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lt-LT"/>
    </w:rPr>
  </w:style>
  <w:style w:type="character" w:customStyle="1" w:styleId="stilius21">
    <w:name w:val="stilius21"/>
    <w:basedOn w:val="Numatytasispastraiposriftas"/>
    <w:rsid w:val="007278F6"/>
    <w:rPr>
      <w:b/>
      <w:bCs/>
      <w:color w:val="000000"/>
      <w:sz w:val="21"/>
      <w:szCs w:val="21"/>
    </w:rPr>
  </w:style>
  <w:style w:type="character" w:styleId="Vietosrezervavimoenklotekstas">
    <w:name w:val="Placeholder Text"/>
    <w:basedOn w:val="Numatytasispastraiposriftas"/>
    <w:uiPriority w:val="99"/>
    <w:semiHidden/>
    <w:rsid w:val="00B350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867">
      <w:bodyDiv w:val="1"/>
      <w:marLeft w:val="0"/>
      <w:marRight w:val="0"/>
      <w:marTop w:val="0"/>
      <w:marBottom w:val="0"/>
      <w:divBdr>
        <w:top w:val="none" w:sz="0" w:space="0" w:color="auto"/>
        <w:left w:val="none" w:sz="0" w:space="0" w:color="auto"/>
        <w:bottom w:val="none" w:sz="0" w:space="0" w:color="auto"/>
        <w:right w:val="none" w:sz="0" w:space="0" w:color="auto"/>
      </w:divBdr>
    </w:div>
    <w:div w:id="27342915">
      <w:bodyDiv w:val="1"/>
      <w:marLeft w:val="0"/>
      <w:marRight w:val="0"/>
      <w:marTop w:val="0"/>
      <w:marBottom w:val="0"/>
      <w:divBdr>
        <w:top w:val="none" w:sz="0" w:space="0" w:color="auto"/>
        <w:left w:val="none" w:sz="0" w:space="0" w:color="auto"/>
        <w:bottom w:val="none" w:sz="0" w:space="0" w:color="auto"/>
        <w:right w:val="none" w:sz="0" w:space="0" w:color="auto"/>
      </w:divBdr>
    </w:div>
    <w:div w:id="53353523">
      <w:bodyDiv w:val="1"/>
      <w:marLeft w:val="0"/>
      <w:marRight w:val="0"/>
      <w:marTop w:val="0"/>
      <w:marBottom w:val="0"/>
      <w:divBdr>
        <w:top w:val="none" w:sz="0" w:space="0" w:color="auto"/>
        <w:left w:val="none" w:sz="0" w:space="0" w:color="auto"/>
        <w:bottom w:val="none" w:sz="0" w:space="0" w:color="auto"/>
        <w:right w:val="none" w:sz="0" w:space="0" w:color="auto"/>
      </w:divBdr>
    </w:div>
    <w:div w:id="77286956">
      <w:bodyDiv w:val="1"/>
      <w:marLeft w:val="0"/>
      <w:marRight w:val="0"/>
      <w:marTop w:val="0"/>
      <w:marBottom w:val="0"/>
      <w:divBdr>
        <w:top w:val="none" w:sz="0" w:space="0" w:color="auto"/>
        <w:left w:val="none" w:sz="0" w:space="0" w:color="auto"/>
        <w:bottom w:val="none" w:sz="0" w:space="0" w:color="auto"/>
        <w:right w:val="none" w:sz="0" w:space="0" w:color="auto"/>
      </w:divBdr>
    </w:div>
    <w:div w:id="189732261">
      <w:bodyDiv w:val="1"/>
      <w:marLeft w:val="0"/>
      <w:marRight w:val="0"/>
      <w:marTop w:val="0"/>
      <w:marBottom w:val="0"/>
      <w:divBdr>
        <w:top w:val="none" w:sz="0" w:space="0" w:color="auto"/>
        <w:left w:val="none" w:sz="0" w:space="0" w:color="auto"/>
        <w:bottom w:val="none" w:sz="0" w:space="0" w:color="auto"/>
        <w:right w:val="none" w:sz="0" w:space="0" w:color="auto"/>
      </w:divBdr>
    </w:div>
    <w:div w:id="222256948">
      <w:bodyDiv w:val="1"/>
      <w:marLeft w:val="0"/>
      <w:marRight w:val="0"/>
      <w:marTop w:val="0"/>
      <w:marBottom w:val="0"/>
      <w:divBdr>
        <w:top w:val="none" w:sz="0" w:space="0" w:color="auto"/>
        <w:left w:val="none" w:sz="0" w:space="0" w:color="auto"/>
        <w:bottom w:val="none" w:sz="0" w:space="0" w:color="auto"/>
        <w:right w:val="none" w:sz="0" w:space="0" w:color="auto"/>
      </w:divBdr>
    </w:div>
    <w:div w:id="223832112">
      <w:bodyDiv w:val="1"/>
      <w:marLeft w:val="0"/>
      <w:marRight w:val="0"/>
      <w:marTop w:val="0"/>
      <w:marBottom w:val="0"/>
      <w:divBdr>
        <w:top w:val="none" w:sz="0" w:space="0" w:color="auto"/>
        <w:left w:val="none" w:sz="0" w:space="0" w:color="auto"/>
        <w:bottom w:val="none" w:sz="0" w:space="0" w:color="auto"/>
        <w:right w:val="none" w:sz="0" w:space="0" w:color="auto"/>
      </w:divBdr>
    </w:div>
    <w:div w:id="225723011">
      <w:bodyDiv w:val="1"/>
      <w:marLeft w:val="0"/>
      <w:marRight w:val="0"/>
      <w:marTop w:val="0"/>
      <w:marBottom w:val="0"/>
      <w:divBdr>
        <w:top w:val="none" w:sz="0" w:space="0" w:color="auto"/>
        <w:left w:val="none" w:sz="0" w:space="0" w:color="auto"/>
        <w:bottom w:val="none" w:sz="0" w:space="0" w:color="auto"/>
        <w:right w:val="none" w:sz="0" w:space="0" w:color="auto"/>
      </w:divBdr>
    </w:div>
    <w:div w:id="241643818">
      <w:bodyDiv w:val="1"/>
      <w:marLeft w:val="0"/>
      <w:marRight w:val="0"/>
      <w:marTop w:val="0"/>
      <w:marBottom w:val="0"/>
      <w:divBdr>
        <w:top w:val="none" w:sz="0" w:space="0" w:color="auto"/>
        <w:left w:val="none" w:sz="0" w:space="0" w:color="auto"/>
        <w:bottom w:val="none" w:sz="0" w:space="0" w:color="auto"/>
        <w:right w:val="none" w:sz="0" w:space="0" w:color="auto"/>
      </w:divBdr>
    </w:div>
    <w:div w:id="286934478">
      <w:bodyDiv w:val="1"/>
      <w:marLeft w:val="0"/>
      <w:marRight w:val="0"/>
      <w:marTop w:val="0"/>
      <w:marBottom w:val="0"/>
      <w:divBdr>
        <w:top w:val="none" w:sz="0" w:space="0" w:color="auto"/>
        <w:left w:val="none" w:sz="0" w:space="0" w:color="auto"/>
        <w:bottom w:val="none" w:sz="0" w:space="0" w:color="auto"/>
        <w:right w:val="none" w:sz="0" w:space="0" w:color="auto"/>
      </w:divBdr>
    </w:div>
    <w:div w:id="366487359">
      <w:bodyDiv w:val="1"/>
      <w:marLeft w:val="0"/>
      <w:marRight w:val="0"/>
      <w:marTop w:val="0"/>
      <w:marBottom w:val="0"/>
      <w:divBdr>
        <w:top w:val="none" w:sz="0" w:space="0" w:color="auto"/>
        <w:left w:val="none" w:sz="0" w:space="0" w:color="auto"/>
        <w:bottom w:val="none" w:sz="0" w:space="0" w:color="auto"/>
        <w:right w:val="none" w:sz="0" w:space="0" w:color="auto"/>
      </w:divBdr>
    </w:div>
    <w:div w:id="397172250">
      <w:bodyDiv w:val="1"/>
      <w:marLeft w:val="0"/>
      <w:marRight w:val="0"/>
      <w:marTop w:val="0"/>
      <w:marBottom w:val="0"/>
      <w:divBdr>
        <w:top w:val="none" w:sz="0" w:space="0" w:color="auto"/>
        <w:left w:val="none" w:sz="0" w:space="0" w:color="auto"/>
        <w:bottom w:val="none" w:sz="0" w:space="0" w:color="auto"/>
        <w:right w:val="none" w:sz="0" w:space="0" w:color="auto"/>
      </w:divBdr>
    </w:div>
    <w:div w:id="405346821">
      <w:bodyDiv w:val="1"/>
      <w:marLeft w:val="0"/>
      <w:marRight w:val="0"/>
      <w:marTop w:val="0"/>
      <w:marBottom w:val="0"/>
      <w:divBdr>
        <w:top w:val="none" w:sz="0" w:space="0" w:color="auto"/>
        <w:left w:val="none" w:sz="0" w:space="0" w:color="auto"/>
        <w:bottom w:val="none" w:sz="0" w:space="0" w:color="auto"/>
        <w:right w:val="none" w:sz="0" w:space="0" w:color="auto"/>
      </w:divBdr>
    </w:div>
    <w:div w:id="437532713">
      <w:bodyDiv w:val="1"/>
      <w:marLeft w:val="0"/>
      <w:marRight w:val="0"/>
      <w:marTop w:val="0"/>
      <w:marBottom w:val="0"/>
      <w:divBdr>
        <w:top w:val="none" w:sz="0" w:space="0" w:color="auto"/>
        <w:left w:val="none" w:sz="0" w:space="0" w:color="auto"/>
        <w:bottom w:val="none" w:sz="0" w:space="0" w:color="auto"/>
        <w:right w:val="none" w:sz="0" w:space="0" w:color="auto"/>
      </w:divBdr>
    </w:div>
    <w:div w:id="439568579">
      <w:bodyDiv w:val="1"/>
      <w:marLeft w:val="0"/>
      <w:marRight w:val="0"/>
      <w:marTop w:val="0"/>
      <w:marBottom w:val="0"/>
      <w:divBdr>
        <w:top w:val="none" w:sz="0" w:space="0" w:color="auto"/>
        <w:left w:val="none" w:sz="0" w:space="0" w:color="auto"/>
        <w:bottom w:val="none" w:sz="0" w:space="0" w:color="auto"/>
        <w:right w:val="none" w:sz="0" w:space="0" w:color="auto"/>
      </w:divBdr>
    </w:div>
    <w:div w:id="469322110">
      <w:bodyDiv w:val="1"/>
      <w:marLeft w:val="0"/>
      <w:marRight w:val="0"/>
      <w:marTop w:val="0"/>
      <w:marBottom w:val="0"/>
      <w:divBdr>
        <w:top w:val="none" w:sz="0" w:space="0" w:color="auto"/>
        <w:left w:val="none" w:sz="0" w:space="0" w:color="auto"/>
        <w:bottom w:val="none" w:sz="0" w:space="0" w:color="auto"/>
        <w:right w:val="none" w:sz="0" w:space="0" w:color="auto"/>
      </w:divBdr>
    </w:div>
    <w:div w:id="481239619">
      <w:bodyDiv w:val="1"/>
      <w:marLeft w:val="0"/>
      <w:marRight w:val="0"/>
      <w:marTop w:val="0"/>
      <w:marBottom w:val="0"/>
      <w:divBdr>
        <w:top w:val="none" w:sz="0" w:space="0" w:color="auto"/>
        <w:left w:val="none" w:sz="0" w:space="0" w:color="auto"/>
        <w:bottom w:val="none" w:sz="0" w:space="0" w:color="auto"/>
        <w:right w:val="none" w:sz="0" w:space="0" w:color="auto"/>
      </w:divBdr>
    </w:div>
    <w:div w:id="482307877">
      <w:bodyDiv w:val="1"/>
      <w:marLeft w:val="0"/>
      <w:marRight w:val="0"/>
      <w:marTop w:val="0"/>
      <w:marBottom w:val="0"/>
      <w:divBdr>
        <w:top w:val="none" w:sz="0" w:space="0" w:color="auto"/>
        <w:left w:val="none" w:sz="0" w:space="0" w:color="auto"/>
        <w:bottom w:val="none" w:sz="0" w:space="0" w:color="auto"/>
        <w:right w:val="none" w:sz="0" w:space="0" w:color="auto"/>
      </w:divBdr>
    </w:div>
    <w:div w:id="521818819">
      <w:bodyDiv w:val="1"/>
      <w:marLeft w:val="0"/>
      <w:marRight w:val="0"/>
      <w:marTop w:val="0"/>
      <w:marBottom w:val="0"/>
      <w:divBdr>
        <w:top w:val="none" w:sz="0" w:space="0" w:color="auto"/>
        <w:left w:val="none" w:sz="0" w:space="0" w:color="auto"/>
        <w:bottom w:val="none" w:sz="0" w:space="0" w:color="auto"/>
        <w:right w:val="none" w:sz="0" w:space="0" w:color="auto"/>
      </w:divBdr>
    </w:div>
    <w:div w:id="525602070">
      <w:bodyDiv w:val="1"/>
      <w:marLeft w:val="0"/>
      <w:marRight w:val="0"/>
      <w:marTop w:val="0"/>
      <w:marBottom w:val="0"/>
      <w:divBdr>
        <w:top w:val="none" w:sz="0" w:space="0" w:color="auto"/>
        <w:left w:val="none" w:sz="0" w:space="0" w:color="auto"/>
        <w:bottom w:val="none" w:sz="0" w:space="0" w:color="auto"/>
        <w:right w:val="none" w:sz="0" w:space="0" w:color="auto"/>
      </w:divBdr>
    </w:div>
    <w:div w:id="578056446">
      <w:bodyDiv w:val="1"/>
      <w:marLeft w:val="0"/>
      <w:marRight w:val="0"/>
      <w:marTop w:val="0"/>
      <w:marBottom w:val="0"/>
      <w:divBdr>
        <w:top w:val="none" w:sz="0" w:space="0" w:color="auto"/>
        <w:left w:val="none" w:sz="0" w:space="0" w:color="auto"/>
        <w:bottom w:val="none" w:sz="0" w:space="0" w:color="auto"/>
        <w:right w:val="none" w:sz="0" w:space="0" w:color="auto"/>
      </w:divBdr>
    </w:div>
    <w:div w:id="651714452">
      <w:bodyDiv w:val="1"/>
      <w:marLeft w:val="0"/>
      <w:marRight w:val="0"/>
      <w:marTop w:val="0"/>
      <w:marBottom w:val="0"/>
      <w:divBdr>
        <w:top w:val="none" w:sz="0" w:space="0" w:color="auto"/>
        <w:left w:val="none" w:sz="0" w:space="0" w:color="auto"/>
        <w:bottom w:val="none" w:sz="0" w:space="0" w:color="auto"/>
        <w:right w:val="none" w:sz="0" w:space="0" w:color="auto"/>
      </w:divBdr>
    </w:div>
    <w:div w:id="677191708">
      <w:bodyDiv w:val="1"/>
      <w:marLeft w:val="0"/>
      <w:marRight w:val="0"/>
      <w:marTop w:val="0"/>
      <w:marBottom w:val="0"/>
      <w:divBdr>
        <w:top w:val="none" w:sz="0" w:space="0" w:color="auto"/>
        <w:left w:val="none" w:sz="0" w:space="0" w:color="auto"/>
        <w:bottom w:val="none" w:sz="0" w:space="0" w:color="auto"/>
        <w:right w:val="none" w:sz="0" w:space="0" w:color="auto"/>
      </w:divBdr>
    </w:div>
    <w:div w:id="685012909">
      <w:bodyDiv w:val="1"/>
      <w:marLeft w:val="0"/>
      <w:marRight w:val="0"/>
      <w:marTop w:val="0"/>
      <w:marBottom w:val="0"/>
      <w:divBdr>
        <w:top w:val="none" w:sz="0" w:space="0" w:color="auto"/>
        <w:left w:val="none" w:sz="0" w:space="0" w:color="auto"/>
        <w:bottom w:val="none" w:sz="0" w:space="0" w:color="auto"/>
        <w:right w:val="none" w:sz="0" w:space="0" w:color="auto"/>
      </w:divBdr>
    </w:div>
    <w:div w:id="701126817">
      <w:bodyDiv w:val="1"/>
      <w:marLeft w:val="0"/>
      <w:marRight w:val="0"/>
      <w:marTop w:val="0"/>
      <w:marBottom w:val="0"/>
      <w:divBdr>
        <w:top w:val="none" w:sz="0" w:space="0" w:color="auto"/>
        <w:left w:val="none" w:sz="0" w:space="0" w:color="auto"/>
        <w:bottom w:val="none" w:sz="0" w:space="0" w:color="auto"/>
        <w:right w:val="none" w:sz="0" w:space="0" w:color="auto"/>
      </w:divBdr>
    </w:div>
    <w:div w:id="724449993">
      <w:bodyDiv w:val="1"/>
      <w:marLeft w:val="0"/>
      <w:marRight w:val="0"/>
      <w:marTop w:val="0"/>
      <w:marBottom w:val="0"/>
      <w:divBdr>
        <w:top w:val="none" w:sz="0" w:space="0" w:color="auto"/>
        <w:left w:val="none" w:sz="0" w:space="0" w:color="auto"/>
        <w:bottom w:val="none" w:sz="0" w:space="0" w:color="auto"/>
        <w:right w:val="none" w:sz="0" w:space="0" w:color="auto"/>
      </w:divBdr>
    </w:div>
    <w:div w:id="729613992">
      <w:bodyDiv w:val="1"/>
      <w:marLeft w:val="0"/>
      <w:marRight w:val="0"/>
      <w:marTop w:val="0"/>
      <w:marBottom w:val="0"/>
      <w:divBdr>
        <w:top w:val="none" w:sz="0" w:space="0" w:color="auto"/>
        <w:left w:val="none" w:sz="0" w:space="0" w:color="auto"/>
        <w:bottom w:val="none" w:sz="0" w:space="0" w:color="auto"/>
        <w:right w:val="none" w:sz="0" w:space="0" w:color="auto"/>
      </w:divBdr>
    </w:div>
    <w:div w:id="782574085">
      <w:bodyDiv w:val="1"/>
      <w:marLeft w:val="0"/>
      <w:marRight w:val="0"/>
      <w:marTop w:val="0"/>
      <w:marBottom w:val="0"/>
      <w:divBdr>
        <w:top w:val="none" w:sz="0" w:space="0" w:color="auto"/>
        <w:left w:val="none" w:sz="0" w:space="0" w:color="auto"/>
        <w:bottom w:val="none" w:sz="0" w:space="0" w:color="auto"/>
        <w:right w:val="none" w:sz="0" w:space="0" w:color="auto"/>
      </w:divBdr>
    </w:div>
    <w:div w:id="821386456">
      <w:bodyDiv w:val="1"/>
      <w:marLeft w:val="0"/>
      <w:marRight w:val="0"/>
      <w:marTop w:val="0"/>
      <w:marBottom w:val="0"/>
      <w:divBdr>
        <w:top w:val="none" w:sz="0" w:space="0" w:color="auto"/>
        <w:left w:val="none" w:sz="0" w:space="0" w:color="auto"/>
        <w:bottom w:val="none" w:sz="0" w:space="0" w:color="auto"/>
        <w:right w:val="none" w:sz="0" w:space="0" w:color="auto"/>
      </w:divBdr>
    </w:div>
    <w:div w:id="867521781">
      <w:bodyDiv w:val="1"/>
      <w:marLeft w:val="0"/>
      <w:marRight w:val="0"/>
      <w:marTop w:val="0"/>
      <w:marBottom w:val="0"/>
      <w:divBdr>
        <w:top w:val="none" w:sz="0" w:space="0" w:color="auto"/>
        <w:left w:val="none" w:sz="0" w:space="0" w:color="auto"/>
        <w:bottom w:val="none" w:sz="0" w:space="0" w:color="auto"/>
        <w:right w:val="none" w:sz="0" w:space="0" w:color="auto"/>
      </w:divBdr>
    </w:div>
    <w:div w:id="964189591">
      <w:bodyDiv w:val="1"/>
      <w:marLeft w:val="0"/>
      <w:marRight w:val="0"/>
      <w:marTop w:val="0"/>
      <w:marBottom w:val="0"/>
      <w:divBdr>
        <w:top w:val="none" w:sz="0" w:space="0" w:color="auto"/>
        <w:left w:val="none" w:sz="0" w:space="0" w:color="auto"/>
        <w:bottom w:val="none" w:sz="0" w:space="0" w:color="auto"/>
        <w:right w:val="none" w:sz="0" w:space="0" w:color="auto"/>
      </w:divBdr>
    </w:div>
    <w:div w:id="1023677533">
      <w:bodyDiv w:val="1"/>
      <w:marLeft w:val="0"/>
      <w:marRight w:val="0"/>
      <w:marTop w:val="0"/>
      <w:marBottom w:val="0"/>
      <w:divBdr>
        <w:top w:val="none" w:sz="0" w:space="0" w:color="auto"/>
        <w:left w:val="none" w:sz="0" w:space="0" w:color="auto"/>
        <w:bottom w:val="none" w:sz="0" w:space="0" w:color="auto"/>
        <w:right w:val="none" w:sz="0" w:space="0" w:color="auto"/>
      </w:divBdr>
    </w:div>
    <w:div w:id="1053961828">
      <w:bodyDiv w:val="1"/>
      <w:marLeft w:val="0"/>
      <w:marRight w:val="0"/>
      <w:marTop w:val="0"/>
      <w:marBottom w:val="0"/>
      <w:divBdr>
        <w:top w:val="none" w:sz="0" w:space="0" w:color="auto"/>
        <w:left w:val="none" w:sz="0" w:space="0" w:color="auto"/>
        <w:bottom w:val="none" w:sz="0" w:space="0" w:color="auto"/>
        <w:right w:val="none" w:sz="0" w:space="0" w:color="auto"/>
      </w:divBdr>
    </w:div>
    <w:div w:id="1055470375">
      <w:bodyDiv w:val="1"/>
      <w:marLeft w:val="0"/>
      <w:marRight w:val="0"/>
      <w:marTop w:val="0"/>
      <w:marBottom w:val="0"/>
      <w:divBdr>
        <w:top w:val="none" w:sz="0" w:space="0" w:color="auto"/>
        <w:left w:val="none" w:sz="0" w:space="0" w:color="auto"/>
        <w:bottom w:val="none" w:sz="0" w:space="0" w:color="auto"/>
        <w:right w:val="none" w:sz="0" w:space="0" w:color="auto"/>
      </w:divBdr>
    </w:div>
    <w:div w:id="1065909273">
      <w:bodyDiv w:val="1"/>
      <w:marLeft w:val="0"/>
      <w:marRight w:val="0"/>
      <w:marTop w:val="0"/>
      <w:marBottom w:val="0"/>
      <w:divBdr>
        <w:top w:val="none" w:sz="0" w:space="0" w:color="auto"/>
        <w:left w:val="none" w:sz="0" w:space="0" w:color="auto"/>
        <w:bottom w:val="none" w:sz="0" w:space="0" w:color="auto"/>
        <w:right w:val="none" w:sz="0" w:space="0" w:color="auto"/>
      </w:divBdr>
    </w:div>
    <w:div w:id="1075467630">
      <w:bodyDiv w:val="1"/>
      <w:marLeft w:val="0"/>
      <w:marRight w:val="0"/>
      <w:marTop w:val="0"/>
      <w:marBottom w:val="0"/>
      <w:divBdr>
        <w:top w:val="none" w:sz="0" w:space="0" w:color="auto"/>
        <w:left w:val="none" w:sz="0" w:space="0" w:color="auto"/>
        <w:bottom w:val="none" w:sz="0" w:space="0" w:color="auto"/>
        <w:right w:val="none" w:sz="0" w:space="0" w:color="auto"/>
      </w:divBdr>
    </w:div>
    <w:div w:id="1140421432">
      <w:bodyDiv w:val="1"/>
      <w:marLeft w:val="0"/>
      <w:marRight w:val="0"/>
      <w:marTop w:val="0"/>
      <w:marBottom w:val="0"/>
      <w:divBdr>
        <w:top w:val="none" w:sz="0" w:space="0" w:color="auto"/>
        <w:left w:val="none" w:sz="0" w:space="0" w:color="auto"/>
        <w:bottom w:val="none" w:sz="0" w:space="0" w:color="auto"/>
        <w:right w:val="none" w:sz="0" w:space="0" w:color="auto"/>
      </w:divBdr>
    </w:div>
    <w:div w:id="1157922055">
      <w:bodyDiv w:val="1"/>
      <w:marLeft w:val="0"/>
      <w:marRight w:val="0"/>
      <w:marTop w:val="0"/>
      <w:marBottom w:val="0"/>
      <w:divBdr>
        <w:top w:val="none" w:sz="0" w:space="0" w:color="auto"/>
        <w:left w:val="none" w:sz="0" w:space="0" w:color="auto"/>
        <w:bottom w:val="none" w:sz="0" w:space="0" w:color="auto"/>
        <w:right w:val="none" w:sz="0" w:space="0" w:color="auto"/>
      </w:divBdr>
    </w:div>
    <w:div w:id="1193690253">
      <w:bodyDiv w:val="1"/>
      <w:marLeft w:val="0"/>
      <w:marRight w:val="0"/>
      <w:marTop w:val="0"/>
      <w:marBottom w:val="0"/>
      <w:divBdr>
        <w:top w:val="none" w:sz="0" w:space="0" w:color="auto"/>
        <w:left w:val="none" w:sz="0" w:space="0" w:color="auto"/>
        <w:bottom w:val="none" w:sz="0" w:space="0" w:color="auto"/>
        <w:right w:val="none" w:sz="0" w:space="0" w:color="auto"/>
      </w:divBdr>
    </w:div>
    <w:div w:id="1250887193">
      <w:bodyDiv w:val="1"/>
      <w:marLeft w:val="0"/>
      <w:marRight w:val="0"/>
      <w:marTop w:val="0"/>
      <w:marBottom w:val="0"/>
      <w:divBdr>
        <w:top w:val="none" w:sz="0" w:space="0" w:color="auto"/>
        <w:left w:val="none" w:sz="0" w:space="0" w:color="auto"/>
        <w:bottom w:val="none" w:sz="0" w:space="0" w:color="auto"/>
        <w:right w:val="none" w:sz="0" w:space="0" w:color="auto"/>
      </w:divBdr>
    </w:div>
    <w:div w:id="1257977219">
      <w:bodyDiv w:val="1"/>
      <w:marLeft w:val="0"/>
      <w:marRight w:val="0"/>
      <w:marTop w:val="0"/>
      <w:marBottom w:val="0"/>
      <w:divBdr>
        <w:top w:val="none" w:sz="0" w:space="0" w:color="auto"/>
        <w:left w:val="none" w:sz="0" w:space="0" w:color="auto"/>
        <w:bottom w:val="none" w:sz="0" w:space="0" w:color="auto"/>
        <w:right w:val="none" w:sz="0" w:space="0" w:color="auto"/>
      </w:divBdr>
    </w:div>
    <w:div w:id="1316491860">
      <w:bodyDiv w:val="1"/>
      <w:marLeft w:val="0"/>
      <w:marRight w:val="0"/>
      <w:marTop w:val="0"/>
      <w:marBottom w:val="0"/>
      <w:divBdr>
        <w:top w:val="none" w:sz="0" w:space="0" w:color="auto"/>
        <w:left w:val="none" w:sz="0" w:space="0" w:color="auto"/>
        <w:bottom w:val="none" w:sz="0" w:space="0" w:color="auto"/>
        <w:right w:val="none" w:sz="0" w:space="0" w:color="auto"/>
      </w:divBdr>
    </w:div>
    <w:div w:id="1322658748">
      <w:bodyDiv w:val="1"/>
      <w:marLeft w:val="0"/>
      <w:marRight w:val="0"/>
      <w:marTop w:val="0"/>
      <w:marBottom w:val="0"/>
      <w:divBdr>
        <w:top w:val="none" w:sz="0" w:space="0" w:color="auto"/>
        <w:left w:val="none" w:sz="0" w:space="0" w:color="auto"/>
        <w:bottom w:val="none" w:sz="0" w:space="0" w:color="auto"/>
        <w:right w:val="none" w:sz="0" w:space="0" w:color="auto"/>
      </w:divBdr>
    </w:div>
    <w:div w:id="1345129040">
      <w:bodyDiv w:val="1"/>
      <w:marLeft w:val="0"/>
      <w:marRight w:val="0"/>
      <w:marTop w:val="0"/>
      <w:marBottom w:val="0"/>
      <w:divBdr>
        <w:top w:val="none" w:sz="0" w:space="0" w:color="auto"/>
        <w:left w:val="none" w:sz="0" w:space="0" w:color="auto"/>
        <w:bottom w:val="none" w:sz="0" w:space="0" w:color="auto"/>
        <w:right w:val="none" w:sz="0" w:space="0" w:color="auto"/>
      </w:divBdr>
    </w:div>
    <w:div w:id="1351831750">
      <w:bodyDiv w:val="1"/>
      <w:marLeft w:val="0"/>
      <w:marRight w:val="0"/>
      <w:marTop w:val="0"/>
      <w:marBottom w:val="0"/>
      <w:divBdr>
        <w:top w:val="none" w:sz="0" w:space="0" w:color="auto"/>
        <w:left w:val="none" w:sz="0" w:space="0" w:color="auto"/>
        <w:bottom w:val="none" w:sz="0" w:space="0" w:color="auto"/>
        <w:right w:val="none" w:sz="0" w:space="0" w:color="auto"/>
      </w:divBdr>
    </w:div>
    <w:div w:id="1370841035">
      <w:bodyDiv w:val="1"/>
      <w:marLeft w:val="0"/>
      <w:marRight w:val="0"/>
      <w:marTop w:val="0"/>
      <w:marBottom w:val="0"/>
      <w:divBdr>
        <w:top w:val="none" w:sz="0" w:space="0" w:color="auto"/>
        <w:left w:val="none" w:sz="0" w:space="0" w:color="auto"/>
        <w:bottom w:val="none" w:sz="0" w:space="0" w:color="auto"/>
        <w:right w:val="none" w:sz="0" w:space="0" w:color="auto"/>
      </w:divBdr>
    </w:div>
    <w:div w:id="1388070105">
      <w:bodyDiv w:val="1"/>
      <w:marLeft w:val="0"/>
      <w:marRight w:val="0"/>
      <w:marTop w:val="0"/>
      <w:marBottom w:val="0"/>
      <w:divBdr>
        <w:top w:val="none" w:sz="0" w:space="0" w:color="auto"/>
        <w:left w:val="none" w:sz="0" w:space="0" w:color="auto"/>
        <w:bottom w:val="none" w:sz="0" w:space="0" w:color="auto"/>
        <w:right w:val="none" w:sz="0" w:space="0" w:color="auto"/>
      </w:divBdr>
    </w:div>
    <w:div w:id="1478033608">
      <w:bodyDiv w:val="1"/>
      <w:marLeft w:val="0"/>
      <w:marRight w:val="0"/>
      <w:marTop w:val="0"/>
      <w:marBottom w:val="0"/>
      <w:divBdr>
        <w:top w:val="none" w:sz="0" w:space="0" w:color="auto"/>
        <w:left w:val="none" w:sz="0" w:space="0" w:color="auto"/>
        <w:bottom w:val="none" w:sz="0" w:space="0" w:color="auto"/>
        <w:right w:val="none" w:sz="0" w:space="0" w:color="auto"/>
      </w:divBdr>
    </w:div>
    <w:div w:id="1505700598">
      <w:bodyDiv w:val="1"/>
      <w:marLeft w:val="0"/>
      <w:marRight w:val="0"/>
      <w:marTop w:val="0"/>
      <w:marBottom w:val="0"/>
      <w:divBdr>
        <w:top w:val="none" w:sz="0" w:space="0" w:color="auto"/>
        <w:left w:val="none" w:sz="0" w:space="0" w:color="auto"/>
        <w:bottom w:val="none" w:sz="0" w:space="0" w:color="auto"/>
        <w:right w:val="none" w:sz="0" w:space="0" w:color="auto"/>
      </w:divBdr>
    </w:div>
    <w:div w:id="1608465589">
      <w:bodyDiv w:val="1"/>
      <w:marLeft w:val="0"/>
      <w:marRight w:val="0"/>
      <w:marTop w:val="0"/>
      <w:marBottom w:val="0"/>
      <w:divBdr>
        <w:top w:val="none" w:sz="0" w:space="0" w:color="auto"/>
        <w:left w:val="none" w:sz="0" w:space="0" w:color="auto"/>
        <w:bottom w:val="none" w:sz="0" w:space="0" w:color="auto"/>
        <w:right w:val="none" w:sz="0" w:space="0" w:color="auto"/>
      </w:divBdr>
    </w:div>
    <w:div w:id="1623343683">
      <w:bodyDiv w:val="1"/>
      <w:marLeft w:val="0"/>
      <w:marRight w:val="0"/>
      <w:marTop w:val="0"/>
      <w:marBottom w:val="0"/>
      <w:divBdr>
        <w:top w:val="none" w:sz="0" w:space="0" w:color="auto"/>
        <w:left w:val="none" w:sz="0" w:space="0" w:color="auto"/>
        <w:bottom w:val="none" w:sz="0" w:space="0" w:color="auto"/>
        <w:right w:val="none" w:sz="0" w:space="0" w:color="auto"/>
      </w:divBdr>
    </w:div>
    <w:div w:id="1666397924">
      <w:bodyDiv w:val="1"/>
      <w:marLeft w:val="0"/>
      <w:marRight w:val="0"/>
      <w:marTop w:val="0"/>
      <w:marBottom w:val="0"/>
      <w:divBdr>
        <w:top w:val="none" w:sz="0" w:space="0" w:color="auto"/>
        <w:left w:val="none" w:sz="0" w:space="0" w:color="auto"/>
        <w:bottom w:val="none" w:sz="0" w:space="0" w:color="auto"/>
        <w:right w:val="none" w:sz="0" w:space="0" w:color="auto"/>
      </w:divBdr>
    </w:div>
    <w:div w:id="1731222371">
      <w:bodyDiv w:val="1"/>
      <w:marLeft w:val="0"/>
      <w:marRight w:val="0"/>
      <w:marTop w:val="0"/>
      <w:marBottom w:val="0"/>
      <w:divBdr>
        <w:top w:val="none" w:sz="0" w:space="0" w:color="auto"/>
        <w:left w:val="none" w:sz="0" w:space="0" w:color="auto"/>
        <w:bottom w:val="none" w:sz="0" w:space="0" w:color="auto"/>
        <w:right w:val="none" w:sz="0" w:space="0" w:color="auto"/>
      </w:divBdr>
    </w:div>
    <w:div w:id="1760132255">
      <w:bodyDiv w:val="1"/>
      <w:marLeft w:val="0"/>
      <w:marRight w:val="0"/>
      <w:marTop w:val="0"/>
      <w:marBottom w:val="0"/>
      <w:divBdr>
        <w:top w:val="none" w:sz="0" w:space="0" w:color="auto"/>
        <w:left w:val="none" w:sz="0" w:space="0" w:color="auto"/>
        <w:bottom w:val="none" w:sz="0" w:space="0" w:color="auto"/>
        <w:right w:val="none" w:sz="0" w:space="0" w:color="auto"/>
      </w:divBdr>
    </w:div>
    <w:div w:id="1768380833">
      <w:bodyDiv w:val="1"/>
      <w:marLeft w:val="0"/>
      <w:marRight w:val="0"/>
      <w:marTop w:val="0"/>
      <w:marBottom w:val="0"/>
      <w:divBdr>
        <w:top w:val="none" w:sz="0" w:space="0" w:color="auto"/>
        <w:left w:val="none" w:sz="0" w:space="0" w:color="auto"/>
        <w:bottom w:val="none" w:sz="0" w:space="0" w:color="auto"/>
        <w:right w:val="none" w:sz="0" w:space="0" w:color="auto"/>
      </w:divBdr>
    </w:div>
    <w:div w:id="1781562911">
      <w:bodyDiv w:val="1"/>
      <w:marLeft w:val="0"/>
      <w:marRight w:val="0"/>
      <w:marTop w:val="0"/>
      <w:marBottom w:val="0"/>
      <w:divBdr>
        <w:top w:val="none" w:sz="0" w:space="0" w:color="auto"/>
        <w:left w:val="none" w:sz="0" w:space="0" w:color="auto"/>
        <w:bottom w:val="none" w:sz="0" w:space="0" w:color="auto"/>
        <w:right w:val="none" w:sz="0" w:space="0" w:color="auto"/>
      </w:divBdr>
    </w:div>
    <w:div w:id="1818184016">
      <w:bodyDiv w:val="1"/>
      <w:marLeft w:val="0"/>
      <w:marRight w:val="0"/>
      <w:marTop w:val="0"/>
      <w:marBottom w:val="0"/>
      <w:divBdr>
        <w:top w:val="none" w:sz="0" w:space="0" w:color="auto"/>
        <w:left w:val="none" w:sz="0" w:space="0" w:color="auto"/>
        <w:bottom w:val="none" w:sz="0" w:space="0" w:color="auto"/>
        <w:right w:val="none" w:sz="0" w:space="0" w:color="auto"/>
      </w:divBdr>
    </w:div>
    <w:div w:id="1821532448">
      <w:bodyDiv w:val="1"/>
      <w:marLeft w:val="0"/>
      <w:marRight w:val="0"/>
      <w:marTop w:val="0"/>
      <w:marBottom w:val="0"/>
      <w:divBdr>
        <w:top w:val="none" w:sz="0" w:space="0" w:color="auto"/>
        <w:left w:val="none" w:sz="0" w:space="0" w:color="auto"/>
        <w:bottom w:val="none" w:sz="0" w:space="0" w:color="auto"/>
        <w:right w:val="none" w:sz="0" w:space="0" w:color="auto"/>
      </w:divBdr>
    </w:div>
    <w:div w:id="1855607404">
      <w:bodyDiv w:val="1"/>
      <w:marLeft w:val="0"/>
      <w:marRight w:val="0"/>
      <w:marTop w:val="0"/>
      <w:marBottom w:val="0"/>
      <w:divBdr>
        <w:top w:val="none" w:sz="0" w:space="0" w:color="auto"/>
        <w:left w:val="none" w:sz="0" w:space="0" w:color="auto"/>
        <w:bottom w:val="none" w:sz="0" w:space="0" w:color="auto"/>
        <w:right w:val="none" w:sz="0" w:space="0" w:color="auto"/>
      </w:divBdr>
    </w:div>
    <w:div w:id="1911109955">
      <w:bodyDiv w:val="1"/>
      <w:marLeft w:val="0"/>
      <w:marRight w:val="0"/>
      <w:marTop w:val="0"/>
      <w:marBottom w:val="0"/>
      <w:divBdr>
        <w:top w:val="none" w:sz="0" w:space="0" w:color="auto"/>
        <w:left w:val="none" w:sz="0" w:space="0" w:color="auto"/>
        <w:bottom w:val="none" w:sz="0" w:space="0" w:color="auto"/>
        <w:right w:val="none" w:sz="0" w:space="0" w:color="auto"/>
      </w:divBdr>
    </w:div>
    <w:div w:id="1933320125">
      <w:bodyDiv w:val="1"/>
      <w:marLeft w:val="0"/>
      <w:marRight w:val="0"/>
      <w:marTop w:val="0"/>
      <w:marBottom w:val="0"/>
      <w:divBdr>
        <w:top w:val="none" w:sz="0" w:space="0" w:color="auto"/>
        <w:left w:val="none" w:sz="0" w:space="0" w:color="auto"/>
        <w:bottom w:val="none" w:sz="0" w:space="0" w:color="auto"/>
        <w:right w:val="none" w:sz="0" w:space="0" w:color="auto"/>
      </w:divBdr>
    </w:div>
    <w:div w:id="1935284998">
      <w:bodyDiv w:val="1"/>
      <w:marLeft w:val="0"/>
      <w:marRight w:val="0"/>
      <w:marTop w:val="0"/>
      <w:marBottom w:val="0"/>
      <w:divBdr>
        <w:top w:val="none" w:sz="0" w:space="0" w:color="auto"/>
        <w:left w:val="none" w:sz="0" w:space="0" w:color="auto"/>
        <w:bottom w:val="none" w:sz="0" w:space="0" w:color="auto"/>
        <w:right w:val="none" w:sz="0" w:space="0" w:color="auto"/>
      </w:divBdr>
    </w:div>
    <w:div w:id="1973632456">
      <w:bodyDiv w:val="1"/>
      <w:marLeft w:val="0"/>
      <w:marRight w:val="0"/>
      <w:marTop w:val="0"/>
      <w:marBottom w:val="0"/>
      <w:divBdr>
        <w:top w:val="none" w:sz="0" w:space="0" w:color="auto"/>
        <w:left w:val="none" w:sz="0" w:space="0" w:color="auto"/>
        <w:bottom w:val="none" w:sz="0" w:space="0" w:color="auto"/>
        <w:right w:val="none" w:sz="0" w:space="0" w:color="auto"/>
      </w:divBdr>
    </w:div>
    <w:div w:id="2039313308">
      <w:bodyDiv w:val="1"/>
      <w:marLeft w:val="0"/>
      <w:marRight w:val="0"/>
      <w:marTop w:val="0"/>
      <w:marBottom w:val="0"/>
      <w:divBdr>
        <w:top w:val="none" w:sz="0" w:space="0" w:color="auto"/>
        <w:left w:val="none" w:sz="0" w:space="0" w:color="auto"/>
        <w:bottom w:val="none" w:sz="0" w:space="0" w:color="auto"/>
        <w:right w:val="none" w:sz="0" w:space="0" w:color="auto"/>
      </w:divBdr>
    </w:div>
    <w:div w:id="2059696884">
      <w:bodyDiv w:val="1"/>
      <w:marLeft w:val="0"/>
      <w:marRight w:val="0"/>
      <w:marTop w:val="0"/>
      <w:marBottom w:val="0"/>
      <w:divBdr>
        <w:top w:val="none" w:sz="0" w:space="0" w:color="auto"/>
        <w:left w:val="none" w:sz="0" w:space="0" w:color="auto"/>
        <w:bottom w:val="none" w:sz="0" w:space="0" w:color="auto"/>
        <w:right w:val="none" w:sz="0" w:space="0" w:color="auto"/>
      </w:divBdr>
    </w:div>
    <w:div w:id="2065716367">
      <w:bodyDiv w:val="1"/>
      <w:marLeft w:val="0"/>
      <w:marRight w:val="0"/>
      <w:marTop w:val="0"/>
      <w:marBottom w:val="0"/>
      <w:divBdr>
        <w:top w:val="none" w:sz="0" w:space="0" w:color="auto"/>
        <w:left w:val="none" w:sz="0" w:space="0" w:color="auto"/>
        <w:bottom w:val="none" w:sz="0" w:space="0" w:color="auto"/>
        <w:right w:val="none" w:sz="0" w:space="0" w:color="auto"/>
      </w:divBdr>
    </w:div>
    <w:div w:id="2102945710">
      <w:bodyDiv w:val="1"/>
      <w:marLeft w:val="0"/>
      <w:marRight w:val="0"/>
      <w:marTop w:val="0"/>
      <w:marBottom w:val="0"/>
      <w:divBdr>
        <w:top w:val="none" w:sz="0" w:space="0" w:color="auto"/>
        <w:left w:val="none" w:sz="0" w:space="0" w:color="auto"/>
        <w:bottom w:val="none" w:sz="0" w:space="0" w:color="auto"/>
        <w:right w:val="none" w:sz="0" w:space="0" w:color="auto"/>
      </w:divBdr>
    </w:div>
    <w:div w:id="2125539889">
      <w:bodyDiv w:val="1"/>
      <w:marLeft w:val="0"/>
      <w:marRight w:val="0"/>
      <w:marTop w:val="0"/>
      <w:marBottom w:val="0"/>
      <w:divBdr>
        <w:top w:val="none" w:sz="0" w:space="0" w:color="auto"/>
        <w:left w:val="none" w:sz="0" w:space="0" w:color="auto"/>
        <w:bottom w:val="none" w:sz="0" w:space="0" w:color="auto"/>
        <w:right w:val="none" w:sz="0" w:space="0" w:color="auto"/>
      </w:divBdr>
    </w:div>
    <w:div w:id="212658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D91E-56AA-4F10-A843-D9C45A69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7860</Words>
  <Characters>4481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Section VI</vt:lpstr>
      <vt:lpstr>Section VI</vt:lpstr>
    </vt:vector>
  </TitlesOfParts>
  <Company>ÅF Energikonsult Syd AB</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VI</dc:title>
  <dc:subject/>
  <dc:creator>Sune Andersson</dc:creator>
  <cp:keywords/>
  <dc:description/>
  <cp:lastModifiedBy>Justina Baltulionienė</cp:lastModifiedBy>
  <cp:revision>2</cp:revision>
  <cp:lastPrinted>2011-03-22T10:21:00Z</cp:lastPrinted>
  <dcterms:created xsi:type="dcterms:W3CDTF">2025-03-17T08:26:00Z</dcterms:created>
  <dcterms:modified xsi:type="dcterms:W3CDTF">2025-03-17T08:26:00Z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1346590983</vt:i4>
  </property>
  <property fmtid="{D5CDD505-2E9C-101B-9397-08002B2CF9AE}" pid="3" name="_ReviewCycleID">
    <vt:i4>1346590983</vt:i4>
  </property>
  <property fmtid="{D5CDD505-2E9C-101B-9397-08002B2CF9AE}" pid="4" name="_NewReviewCycle">
    <vt:lpwstr/>
  </property>
  <property fmtid="{D5CDD505-2E9C-101B-9397-08002B2CF9AE}" pid="5" name="_EmailEntryID">
    <vt:lpwstr>00000000D635B8453915374199265175B3249E0964012300</vt:lpwstr>
  </property>
  <property fmtid="{D5CDD505-2E9C-101B-9397-08002B2CF9AE}" pid="6" name="_EmailStoreID0">
    <vt:lpwstr>0000000038A1BB1005E5101AA1BB08002B2A56C200006D737073742E646C6C00000000004E495441F9BFB80100AA0037D96E000000433A5C446F63756D656E747320616E642053657474696E67735C726D617263696E6B657669636975735C4C6F63616C2053657474696E67735C4170706C69636174696F6E20446174615C4</vt:lpwstr>
  </property>
  <property fmtid="{D5CDD505-2E9C-101B-9397-08002B2CF9AE}" pid="7" name="_EmailStoreID1">
    <vt:lpwstr>D6963726F736F66745C4F75746C6F6F6B5C4F75746C6F6F6B2E70737400</vt:lpwstr>
  </property>
  <property fmtid="{D5CDD505-2E9C-101B-9397-08002B2CF9AE}" pid="8" name="_ReviewingToolsShownOnce">
    <vt:lpwstr/>
  </property>
</Properties>
</file>